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C5440" w14:textId="689D06AC" w:rsidR="00741AE4" w:rsidRDefault="00741AE4" w:rsidP="000D1EC7">
      <w:pPr>
        <w:tabs>
          <w:tab w:val="left" w:pos="3231"/>
        </w:tabs>
        <w:spacing w:after="240" w:line="264" w:lineRule="auto"/>
        <w:jc w:val="center"/>
        <w:rPr>
          <w:b/>
          <w:spacing w:val="24"/>
          <w:sz w:val="32"/>
        </w:rPr>
      </w:pPr>
    </w:p>
    <w:p w14:paraId="5738F098" w14:textId="1A305C58" w:rsidR="00741AE4" w:rsidRDefault="00066772" w:rsidP="000D1EC7">
      <w:pPr>
        <w:tabs>
          <w:tab w:val="left" w:pos="3231"/>
        </w:tabs>
        <w:spacing w:after="240" w:line="264" w:lineRule="auto"/>
        <w:jc w:val="center"/>
        <w:rPr>
          <w:rFonts w:ascii="Arial" w:hAnsi="Arial" w:cs="Arial"/>
          <w:b/>
          <w:spacing w:val="24"/>
          <w:sz w:val="32"/>
        </w:rPr>
      </w:pPr>
      <w:r>
        <w:rPr>
          <w:noProof/>
        </w:rPr>
        <w:drawing>
          <wp:anchor distT="0" distB="0" distL="114300" distR="114300" simplePos="0" relativeHeight="251660288" behindDoc="0" locked="0" layoutInCell="1" allowOverlap="1" wp14:anchorId="116AE418" wp14:editId="37882722">
            <wp:simplePos x="0" y="0"/>
            <wp:positionH relativeFrom="column">
              <wp:posOffset>2440940</wp:posOffset>
            </wp:positionH>
            <wp:positionV relativeFrom="paragraph">
              <wp:posOffset>123190</wp:posOffset>
            </wp:positionV>
            <wp:extent cx="1224280" cy="1531620"/>
            <wp:effectExtent l="0" t="0" r="0" b="0"/>
            <wp:wrapNone/>
            <wp:docPr id="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24280" cy="1531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72CCCA" w14:textId="4CE6EFC9" w:rsidR="002D54F4" w:rsidRDefault="002D54F4" w:rsidP="000D1EC7">
      <w:pPr>
        <w:tabs>
          <w:tab w:val="left" w:pos="3231"/>
        </w:tabs>
        <w:spacing w:after="240" w:line="264" w:lineRule="auto"/>
        <w:jc w:val="center"/>
        <w:rPr>
          <w:rFonts w:ascii="Times New Roman" w:hAnsi="Times New Roman"/>
          <w:b/>
          <w:spacing w:val="24"/>
          <w:sz w:val="32"/>
        </w:rPr>
      </w:pPr>
    </w:p>
    <w:p w14:paraId="5527257E" w14:textId="77777777" w:rsidR="002D54F4" w:rsidRDefault="002D54F4" w:rsidP="000D1EC7">
      <w:pPr>
        <w:tabs>
          <w:tab w:val="left" w:pos="3231"/>
        </w:tabs>
        <w:spacing w:after="240" w:line="264" w:lineRule="auto"/>
        <w:jc w:val="center"/>
        <w:rPr>
          <w:rFonts w:ascii="Times New Roman" w:hAnsi="Times New Roman"/>
          <w:b/>
          <w:spacing w:val="24"/>
          <w:sz w:val="32"/>
        </w:rPr>
      </w:pPr>
    </w:p>
    <w:p w14:paraId="59D630E2" w14:textId="77777777" w:rsidR="002D54F4" w:rsidRDefault="002D54F4" w:rsidP="000D1EC7">
      <w:pPr>
        <w:tabs>
          <w:tab w:val="left" w:pos="3231"/>
        </w:tabs>
        <w:spacing w:after="240" w:line="264" w:lineRule="auto"/>
        <w:jc w:val="center"/>
        <w:rPr>
          <w:rFonts w:ascii="Times New Roman" w:hAnsi="Times New Roman"/>
          <w:b/>
          <w:spacing w:val="24"/>
          <w:sz w:val="32"/>
        </w:rPr>
      </w:pPr>
    </w:p>
    <w:p w14:paraId="091E2D57" w14:textId="77777777" w:rsidR="002D54F4" w:rsidRDefault="002D54F4" w:rsidP="000D1EC7">
      <w:pPr>
        <w:tabs>
          <w:tab w:val="left" w:pos="3231"/>
        </w:tabs>
        <w:spacing w:after="240" w:line="264" w:lineRule="auto"/>
        <w:jc w:val="center"/>
        <w:rPr>
          <w:rFonts w:ascii="Times New Roman" w:hAnsi="Times New Roman"/>
          <w:b/>
          <w:spacing w:val="24"/>
          <w:sz w:val="32"/>
        </w:rPr>
      </w:pPr>
    </w:p>
    <w:p w14:paraId="65BE10E9" w14:textId="77777777" w:rsidR="002D54F4" w:rsidRDefault="002D54F4" w:rsidP="000D1EC7">
      <w:pPr>
        <w:tabs>
          <w:tab w:val="left" w:pos="3231"/>
        </w:tabs>
        <w:spacing w:after="240" w:line="264" w:lineRule="auto"/>
        <w:jc w:val="center"/>
        <w:rPr>
          <w:rFonts w:ascii="Times New Roman" w:hAnsi="Times New Roman"/>
          <w:b/>
          <w:spacing w:val="24"/>
          <w:sz w:val="32"/>
        </w:rPr>
      </w:pPr>
    </w:p>
    <w:p w14:paraId="479B9E39" w14:textId="77777777" w:rsidR="002D54F4" w:rsidRDefault="002D54F4" w:rsidP="000D1EC7">
      <w:pPr>
        <w:tabs>
          <w:tab w:val="left" w:pos="3231"/>
        </w:tabs>
        <w:spacing w:after="240" w:line="264" w:lineRule="auto"/>
        <w:jc w:val="center"/>
        <w:rPr>
          <w:rFonts w:ascii="Times New Roman" w:hAnsi="Times New Roman"/>
          <w:b/>
          <w:spacing w:val="24"/>
          <w:sz w:val="32"/>
        </w:rPr>
      </w:pPr>
    </w:p>
    <w:p w14:paraId="3811D9E8" w14:textId="77777777" w:rsidR="002D54F4" w:rsidRDefault="002D54F4" w:rsidP="002D54F4">
      <w:pPr>
        <w:tabs>
          <w:tab w:val="left" w:pos="3231"/>
        </w:tabs>
        <w:spacing w:after="240" w:line="264" w:lineRule="auto"/>
        <w:jc w:val="center"/>
        <w:rPr>
          <w:rFonts w:ascii="Times New Roman" w:hAnsi="Times New Roman"/>
          <w:b/>
          <w:spacing w:val="24"/>
          <w:sz w:val="32"/>
        </w:rPr>
      </w:pPr>
      <w:r w:rsidRPr="00C46248">
        <w:rPr>
          <w:rFonts w:ascii="Times New Roman" w:hAnsi="Times New Roman"/>
          <w:b/>
          <w:spacing w:val="24"/>
          <w:sz w:val="32"/>
        </w:rPr>
        <w:t>CARTA DEI SERVIZI</w:t>
      </w:r>
      <w:r>
        <w:rPr>
          <w:rFonts w:ascii="Times New Roman" w:hAnsi="Times New Roman"/>
          <w:b/>
          <w:spacing w:val="24"/>
          <w:sz w:val="32"/>
        </w:rPr>
        <w:t xml:space="preserve"> GENERALE</w:t>
      </w:r>
    </w:p>
    <w:p w14:paraId="1FE17406" w14:textId="3AF9AD86" w:rsidR="002D54F4" w:rsidRPr="00C46248" w:rsidRDefault="002D54F4" w:rsidP="002D54F4">
      <w:pPr>
        <w:tabs>
          <w:tab w:val="left" w:pos="3231"/>
        </w:tabs>
        <w:spacing w:after="240" w:line="264" w:lineRule="auto"/>
        <w:jc w:val="center"/>
        <w:rPr>
          <w:rFonts w:ascii="Times New Roman" w:hAnsi="Times New Roman"/>
          <w:b/>
          <w:spacing w:val="24"/>
          <w:sz w:val="32"/>
        </w:rPr>
      </w:pPr>
      <w:r>
        <w:rPr>
          <w:rFonts w:ascii="Times New Roman" w:hAnsi="Times New Roman"/>
          <w:b/>
          <w:spacing w:val="24"/>
          <w:sz w:val="32"/>
        </w:rPr>
        <w:t xml:space="preserve">Dell’Associazione Primavera </w:t>
      </w:r>
      <w:r w:rsidR="00346CAC">
        <w:rPr>
          <w:rFonts w:ascii="Times New Roman" w:hAnsi="Times New Roman"/>
          <w:b/>
          <w:spacing w:val="24"/>
          <w:sz w:val="32"/>
        </w:rPr>
        <w:t>ETS</w:t>
      </w:r>
    </w:p>
    <w:p w14:paraId="272CBC62" w14:textId="77777777" w:rsidR="002D54F4" w:rsidRDefault="002D54F4" w:rsidP="000D1EC7">
      <w:pPr>
        <w:tabs>
          <w:tab w:val="left" w:pos="3231"/>
        </w:tabs>
        <w:spacing w:after="240" w:line="264" w:lineRule="auto"/>
        <w:jc w:val="center"/>
        <w:rPr>
          <w:rFonts w:ascii="Times New Roman" w:hAnsi="Times New Roman"/>
          <w:b/>
          <w:spacing w:val="24"/>
          <w:sz w:val="32"/>
        </w:rPr>
      </w:pPr>
    </w:p>
    <w:p w14:paraId="7A43C9E6" w14:textId="77777777" w:rsidR="002D54F4" w:rsidRDefault="002D54F4" w:rsidP="000D1EC7">
      <w:pPr>
        <w:tabs>
          <w:tab w:val="left" w:pos="3231"/>
        </w:tabs>
        <w:spacing w:after="240" w:line="264" w:lineRule="auto"/>
        <w:jc w:val="center"/>
        <w:rPr>
          <w:rFonts w:ascii="Times New Roman" w:hAnsi="Times New Roman"/>
          <w:b/>
          <w:spacing w:val="24"/>
          <w:sz w:val="32"/>
        </w:rPr>
      </w:pPr>
    </w:p>
    <w:p w14:paraId="15A575A4" w14:textId="77777777" w:rsidR="000D1EC7" w:rsidRDefault="002D54F4" w:rsidP="002D54F4">
      <w:pPr>
        <w:tabs>
          <w:tab w:val="left" w:pos="3231"/>
        </w:tabs>
        <w:spacing w:after="240" w:line="264" w:lineRule="auto"/>
        <w:jc w:val="center"/>
        <w:rPr>
          <w:spacing w:val="24"/>
          <w:sz w:val="18"/>
        </w:rPr>
      </w:pPr>
      <w:r>
        <w:rPr>
          <w:rFonts w:ascii="Times New Roman" w:hAnsi="Times New Roman"/>
          <w:b/>
          <w:spacing w:val="24"/>
          <w:sz w:val="32"/>
        </w:rPr>
        <w:br w:type="page"/>
      </w:r>
    </w:p>
    <w:p w14:paraId="079EDC70" w14:textId="77777777" w:rsidR="00737D40" w:rsidRPr="00C46248" w:rsidRDefault="000D1EC7" w:rsidP="00741AE4">
      <w:pPr>
        <w:pStyle w:val="NormaleWeb"/>
        <w:spacing w:before="0" w:beforeAutospacing="0" w:after="120" w:afterAutospacing="0" w:line="360" w:lineRule="auto"/>
        <w:jc w:val="both"/>
        <w:rPr>
          <w:rFonts w:ascii="Calibri" w:eastAsia="Calibri" w:hAnsi="Calibri"/>
          <w:i/>
          <w:spacing w:val="24"/>
          <w:sz w:val="20"/>
          <w:szCs w:val="20"/>
          <w:lang w:eastAsia="en-US"/>
        </w:rPr>
      </w:pPr>
      <w:r w:rsidRPr="00C46248">
        <w:rPr>
          <w:rFonts w:ascii="Calibri" w:eastAsia="Calibri" w:hAnsi="Calibri"/>
          <w:i/>
          <w:spacing w:val="24"/>
          <w:sz w:val="20"/>
          <w:szCs w:val="20"/>
          <w:lang w:eastAsia="en-US"/>
        </w:rPr>
        <w:lastRenderedPageBreak/>
        <w:t xml:space="preserve">La </w:t>
      </w:r>
      <w:r w:rsidR="00741AE4" w:rsidRPr="00C46248">
        <w:rPr>
          <w:rFonts w:ascii="Calibri" w:eastAsia="Calibri" w:hAnsi="Calibri"/>
          <w:i/>
          <w:spacing w:val="24"/>
          <w:sz w:val="20"/>
          <w:szCs w:val="20"/>
          <w:lang w:eastAsia="en-US"/>
        </w:rPr>
        <w:t>C</w:t>
      </w:r>
      <w:r w:rsidRPr="00C46248">
        <w:rPr>
          <w:rFonts w:ascii="Calibri" w:eastAsia="Calibri" w:hAnsi="Calibri"/>
          <w:i/>
          <w:spacing w:val="24"/>
          <w:sz w:val="20"/>
          <w:szCs w:val="20"/>
          <w:lang w:eastAsia="en-US"/>
        </w:rPr>
        <w:t>arta dei servizi è uno str</w:t>
      </w:r>
      <w:r w:rsidR="00E90FEB">
        <w:rPr>
          <w:rFonts w:ascii="Calibri" w:eastAsia="Calibri" w:hAnsi="Calibri"/>
          <w:i/>
          <w:spacing w:val="24"/>
          <w:sz w:val="20"/>
          <w:szCs w:val="20"/>
          <w:lang w:eastAsia="en-US"/>
        </w:rPr>
        <w:t>umento che consente al cittadino/utente/cliente</w:t>
      </w:r>
      <w:r w:rsidRPr="00C46248">
        <w:rPr>
          <w:rFonts w:ascii="Calibri" w:eastAsia="Calibri" w:hAnsi="Calibri"/>
          <w:i/>
          <w:spacing w:val="24"/>
          <w:sz w:val="20"/>
          <w:szCs w:val="20"/>
          <w:lang w:eastAsia="en-US"/>
        </w:rPr>
        <w:t xml:space="preserve"> di poter acquisire tutte le informazioni utili per una scelta libera e consapevole della struttura e dei servizi ritenuti più idonei alle proprie necessità socio sanitarie</w:t>
      </w:r>
      <w:r w:rsidR="00CA598B">
        <w:rPr>
          <w:rFonts w:ascii="Calibri" w:eastAsia="Calibri" w:hAnsi="Calibri"/>
          <w:i/>
          <w:spacing w:val="24"/>
          <w:sz w:val="20"/>
          <w:szCs w:val="20"/>
          <w:lang w:eastAsia="en-US"/>
        </w:rPr>
        <w:t xml:space="preserve"> e assistenziali</w:t>
      </w:r>
      <w:r w:rsidRPr="00C46248">
        <w:rPr>
          <w:rFonts w:ascii="Calibri" w:eastAsia="Calibri" w:hAnsi="Calibri"/>
          <w:i/>
          <w:spacing w:val="24"/>
          <w:sz w:val="20"/>
          <w:szCs w:val="20"/>
          <w:lang w:eastAsia="en-US"/>
        </w:rPr>
        <w:t xml:space="preserve">. È </w:t>
      </w:r>
      <w:r w:rsidR="003E272C">
        <w:rPr>
          <w:rFonts w:ascii="Calibri" w:eastAsia="Calibri" w:hAnsi="Calibri"/>
          <w:i/>
          <w:spacing w:val="24"/>
          <w:sz w:val="20"/>
          <w:szCs w:val="20"/>
          <w:lang w:eastAsia="en-US"/>
        </w:rPr>
        <w:t xml:space="preserve">il documento che definisce </w:t>
      </w:r>
      <w:r w:rsidRPr="00C46248">
        <w:rPr>
          <w:rFonts w:ascii="Calibri" w:eastAsia="Calibri" w:hAnsi="Calibri"/>
          <w:i/>
          <w:spacing w:val="24"/>
          <w:sz w:val="20"/>
          <w:szCs w:val="20"/>
          <w:lang w:eastAsia="en-US"/>
        </w:rPr>
        <w:t>regole e comportamenti, impegni e doveri reciproci</w:t>
      </w:r>
      <w:r w:rsidR="00186974" w:rsidRPr="00C46248">
        <w:rPr>
          <w:rFonts w:ascii="Calibri" w:eastAsia="Calibri" w:hAnsi="Calibri"/>
          <w:i/>
          <w:spacing w:val="24"/>
          <w:sz w:val="20"/>
          <w:szCs w:val="20"/>
          <w:lang w:eastAsia="en-US"/>
        </w:rPr>
        <w:t xml:space="preserve">, </w:t>
      </w:r>
      <w:r w:rsidR="00737D40" w:rsidRPr="00C46248">
        <w:rPr>
          <w:rFonts w:ascii="Calibri" w:eastAsia="Calibri" w:hAnsi="Calibri"/>
          <w:i/>
          <w:spacing w:val="24"/>
          <w:sz w:val="20"/>
          <w:szCs w:val="20"/>
          <w:lang w:eastAsia="en-US"/>
        </w:rPr>
        <w:t xml:space="preserve">che permette agli utenti il controllo, anche in termini di qualità, sulla erogazione dei servizi stessi. </w:t>
      </w:r>
    </w:p>
    <w:p w14:paraId="747B6F94" w14:textId="77777777" w:rsidR="000D1EC7" w:rsidRPr="00C46248" w:rsidRDefault="00737D40" w:rsidP="00741AE4">
      <w:pPr>
        <w:spacing w:after="120" w:line="360" w:lineRule="auto"/>
        <w:jc w:val="both"/>
        <w:rPr>
          <w:i/>
          <w:spacing w:val="24"/>
          <w:sz w:val="20"/>
          <w:szCs w:val="20"/>
        </w:rPr>
      </w:pPr>
      <w:r w:rsidRPr="00C46248">
        <w:rPr>
          <w:i/>
          <w:spacing w:val="24"/>
          <w:sz w:val="20"/>
          <w:szCs w:val="20"/>
        </w:rPr>
        <w:t>La Carta dei servizi è un documento dinamico, che subirà miglioramenti e integrazioni in base all'esito dei momenti di verifica e in funzione dell'evoluzione dei diversi servizi.</w:t>
      </w:r>
    </w:p>
    <w:p w14:paraId="3E747820" w14:textId="77777777" w:rsidR="003E272C" w:rsidRDefault="000D1EC7" w:rsidP="00741AE4">
      <w:pPr>
        <w:spacing w:after="120" w:line="360" w:lineRule="auto"/>
        <w:jc w:val="both"/>
        <w:rPr>
          <w:i/>
          <w:spacing w:val="24"/>
          <w:sz w:val="20"/>
          <w:szCs w:val="20"/>
        </w:rPr>
      </w:pPr>
      <w:r w:rsidRPr="00C46248">
        <w:rPr>
          <w:i/>
          <w:spacing w:val="24"/>
          <w:sz w:val="20"/>
          <w:szCs w:val="20"/>
        </w:rPr>
        <w:t>L’</w:t>
      </w:r>
      <w:r w:rsidR="003E272C">
        <w:rPr>
          <w:i/>
          <w:spacing w:val="24"/>
          <w:sz w:val="20"/>
          <w:szCs w:val="20"/>
        </w:rPr>
        <w:t>A</w:t>
      </w:r>
      <w:r w:rsidRPr="00C46248">
        <w:rPr>
          <w:i/>
          <w:spacing w:val="24"/>
          <w:sz w:val="20"/>
          <w:szCs w:val="20"/>
        </w:rPr>
        <w:t xml:space="preserve">ssociazione Primavera, da anni impegnata </w:t>
      </w:r>
      <w:r w:rsidR="003E272C">
        <w:rPr>
          <w:i/>
          <w:spacing w:val="24"/>
          <w:sz w:val="20"/>
          <w:szCs w:val="20"/>
        </w:rPr>
        <w:t>nella</w:t>
      </w:r>
      <w:r w:rsidRPr="00C46248">
        <w:rPr>
          <w:i/>
          <w:spacing w:val="24"/>
          <w:sz w:val="20"/>
          <w:szCs w:val="20"/>
        </w:rPr>
        <w:t xml:space="preserve"> realizzazione di un modello organizzativo che sappia coniugare qualità delle prestazioni con una sempre più spiccata attenzione alla persona, attraverso </w:t>
      </w:r>
      <w:r w:rsidR="00EF5309" w:rsidRPr="00C46248">
        <w:rPr>
          <w:i/>
          <w:spacing w:val="24"/>
          <w:sz w:val="20"/>
          <w:szCs w:val="20"/>
        </w:rPr>
        <w:t>la</w:t>
      </w:r>
      <w:r w:rsidRPr="00C46248">
        <w:rPr>
          <w:i/>
          <w:spacing w:val="24"/>
          <w:sz w:val="20"/>
          <w:szCs w:val="20"/>
        </w:rPr>
        <w:t xml:space="preserve"> </w:t>
      </w:r>
      <w:r w:rsidR="00EF5309" w:rsidRPr="00C46248">
        <w:rPr>
          <w:i/>
          <w:spacing w:val="24"/>
          <w:sz w:val="20"/>
          <w:szCs w:val="20"/>
        </w:rPr>
        <w:t>C</w:t>
      </w:r>
      <w:r w:rsidRPr="00C46248">
        <w:rPr>
          <w:i/>
          <w:spacing w:val="24"/>
          <w:sz w:val="20"/>
          <w:szCs w:val="20"/>
        </w:rPr>
        <w:t>arta dei servizi intende appunto contribuire al raggiungimento di tale obiettivo.</w:t>
      </w:r>
    </w:p>
    <w:p w14:paraId="15314B1B" w14:textId="77777777" w:rsidR="003E272C" w:rsidRDefault="000D1EC7" w:rsidP="00741AE4">
      <w:pPr>
        <w:spacing w:after="120" w:line="360" w:lineRule="auto"/>
        <w:jc w:val="both"/>
        <w:rPr>
          <w:i/>
          <w:spacing w:val="24"/>
          <w:sz w:val="20"/>
          <w:szCs w:val="20"/>
        </w:rPr>
      </w:pPr>
      <w:r w:rsidRPr="00C46248">
        <w:rPr>
          <w:i/>
          <w:spacing w:val="24"/>
          <w:sz w:val="20"/>
          <w:szCs w:val="20"/>
        </w:rPr>
        <w:t xml:space="preserve">Nel ringraziare quanti hanno contribuito alla stesura di questo documento, si confida nella collaborazione di tutti, operatori ed utenti, </w:t>
      </w:r>
      <w:r w:rsidR="00EF5309" w:rsidRPr="00C46248">
        <w:rPr>
          <w:i/>
          <w:spacing w:val="24"/>
          <w:sz w:val="20"/>
          <w:szCs w:val="20"/>
        </w:rPr>
        <w:t>affin</w:t>
      </w:r>
      <w:r w:rsidRPr="00C46248">
        <w:rPr>
          <w:i/>
          <w:spacing w:val="24"/>
          <w:sz w:val="20"/>
          <w:szCs w:val="20"/>
        </w:rPr>
        <w:t xml:space="preserve">ché la nostra </w:t>
      </w:r>
      <w:r w:rsidR="00CA598B">
        <w:rPr>
          <w:i/>
          <w:spacing w:val="24"/>
          <w:sz w:val="20"/>
          <w:szCs w:val="20"/>
        </w:rPr>
        <w:t>A</w:t>
      </w:r>
      <w:r w:rsidRPr="00C46248">
        <w:rPr>
          <w:i/>
          <w:spacing w:val="24"/>
          <w:sz w:val="20"/>
          <w:szCs w:val="20"/>
        </w:rPr>
        <w:t xml:space="preserve">ssociazione possa sempre più essere, espressione attenta della solidarietà umana e </w:t>
      </w:r>
      <w:r w:rsidR="00741AE4" w:rsidRPr="00C46248">
        <w:rPr>
          <w:i/>
          <w:spacing w:val="24"/>
          <w:sz w:val="20"/>
          <w:szCs w:val="20"/>
        </w:rPr>
        <w:t>sociale</w:t>
      </w:r>
      <w:r w:rsidRPr="00C46248">
        <w:rPr>
          <w:i/>
          <w:spacing w:val="24"/>
          <w:sz w:val="20"/>
          <w:szCs w:val="20"/>
        </w:rPr>
        <w:t xml:space="preserve"> in favore di chi vive </w:t>
      </w:r>
      <w:r w:rsidR="00EF5309" w:rsidRPr="00C46248">
        <w:rPr>
          <w:i/>
          <w:spacing w:val="24"/>
          <w:sz w:val="20"/>
          <w:szCs w:val="20"/>
        </w:rPr>
        <w:t xml:space="preserve">in condizioni </w:t>
      </w:r>
      <w:r w:rsidR="00741AE4" w:rsidRPr="00C46248">
        <w:rPr>
          <w:i/>
          <w:spacing w:val="24"/>
          <w:sz w:val="20"/>
          <w:szCs w:val="20"/>
        </w:rPr>
        <w:t>di disagio ed emarginazione</w:t>
      </w:r>
      <w:r w:rsidRPr="00C46248">
        <w:rPr>
          <w:i/>
          <w:spacing w:val="24"/>
          <w:sz w:val="20"/>
          <w:szCs w:val="20"/>
        </w:rPr>
        <w:t>.</w:t>
      </w:r>
    </w:p>
    <w:p w14:paraId="1F1AF85E" w14:textId="77777777" w:rsidR="000D1EC7" w:rsidRDefault="000D1EC7" w:rsidP="00741AE4">
      <w:pPr>
        <w:spacing w:after="120" w:line="360" w:lineRule="auto"/>
        <w:jc w:val="both"/>
        <w:rPr>
          <w:i/>
          <w:spacing w:val="24"/>
          <w:sz w:val="20"/>
          <w:szCs w:val="20"/>
        </w:rPr>
      </w:pPr>
      <w:r w:rsidRPr="00C46248">
        <w:rPr>
          <w:i/>
          <w:spacing w:val="24"/>
          <w:sz w:val="20"/>
          <w:szCs w:val="20"/>
        </w:rPr>
        <w:t xml:space="preserve">La Carta dei </w:t>
      </w:r>
      <w:r w:rsidR="00CA598B">
        <w:rPr>
          <w:i/>
          <w:spacing w:val="24"/>
          <w:sz w:val="20"/>
          <w:szCs w:val="20"/>
        </w:rPr>
        <w:t>s</w:t>
      </w:r>
      <w:r w:rsidRPr="00C46248">
        <w:rPr>
          <w:i/>
          <w:spacing w:val="24"/>
          <w:sz w:val="20"/>
          <w:szCs w:val="20"/>
        </w:rPr>
        <w:t>ervizi è stata formulata al fine di consentire a tutti una visione chiara e rapida dei servizi che l’</w:t>
      </w:r>
      <w:r w:rsidR="00741AE4" w:rsidRPr="00C46248">
        <w:rPr>
          <w:i/>
          <w:spacing w:val="24"/>
          <w:sz w:val="20"/>
          <w:szCs w:val="20"/>
        </w:rPr>
        <w:t>A</w:t>
      </w:r>
      <w:r w:rsidRPr="00C46248">
        <w:rPr>
          <w:i/>
          <w:spacing w:val="24"/>
          <w:sz w:val="20"/>
          <w:szCs w:val="20"/>
        </w:rPr>
        <w:t xml:space="preserve">ssociazione si impegna ad erogare. Il tema della carta si inserisce in campo sociale con la legge quadro n.328/00; nell’art. 13 si stabilisce infatti, che i servizi pubblici e le organizzazioni del 3° settore devono predisporre la </w:t>
      </w:r>
      <w:r w:rsidR="003E272C">
        <w:rPr>
          <w:i/>
          <w:spacing w:val="24"/>
          <w:sz w:val="20"/>
          <w:szCs w:val="20"/>
        </w:rPr>
        <w:t>C</w:t>
      </w:r>
      <w:r w:rsidRPr="00C46248">
        <w:rPr>
          <w:i/>
          <w:spacing w:val="24"/>
          <w:sz w:val="20"/>
          <w:szCs w:val="20"/>
        </w:rPr>
        <w:t>arta dei servizi.</w:t>
      </w:r>
    </w:p>
    <w:p w14:paraId="68B6F268" w14:textId="537E995D" w:rsidR="002D54F4" w:rsidRDefault="002D54F4" w:rsidP="002D54F4">
      <w:pPr>
        <w:spacing w:after="0" w:line="360" w:lineRule="auto"/>
        <w:ind w:left="4956" w:firstLine="708"/>
        <w:jc w:val="both"/>
        <w:rPr>
          <w:i/>
          <w:spacing w:val="24"/>
          <w:sz w:val="20"/>
          <w:szCs w:val="20"/>
        </w:rPr>
      </w:pPr>
      <w:r>
        <w:rPr>
          <w:i/>
          <w:spacing w:val="24"/>
          <w:sz w:val="20"/>
          <w:szCs w:val="20"/>
        </w:rPr>
        <w:t>Il Presidente</w:t>
      </w:r>
    </w:p>
    <w:p w14:paraId="4D7E6BD4" w14:textId="33783E74" w:rsidR="002D54F4" w:rsidRPr="00C46248" w:rsidRDefault="00066772" w:rsidP="002D54F4">
      <w:pPr>
        <w:spacing w:after="120" w:line="360" w:lineRule="auto"/>
        <w:ind w:left="4248" w:firstLine="708"/>
        <w:jc w:val="both"/>
        <w:rPr>
          <w:i/>
          <w:spacing w:val="24"/>
          <w:sz w:val="20"/>
          <w:szCs w:val="20"/>
        </w:rPr>
      </w:pPr>
      <w:r>
        <w:rPr>
          <w:noProof/>
        </w:rPr>
        <w:drawing>
          <wp:anchor distT="0" distB="0" distL="114300" distR="114300" simplePos="0" relativeHeight="251662336" behindDoc="1" locked="0" layoutInCell="1" allowOverlap="1" wp14:anchorId="633069D4" wp14:editId="4C536CF7">
            <wp:simplePos x="0" y="0"/>
            <wp:positionH relativeFrom="column">
              <wp:posOffset>3064510</wp:posOffset>
            </wp:positionH>
            <wp:positionV relativeFrom="paragraph">
              <wp:posOffset>30480</wp:posOffset>
            </wp:positionV>
            <wp:extent cx="2127250" cy="1231900"/>
            <wp:effectExtent l="0" t="0" r="0" b="0"/>
            <wp:wrapNone/>
            <wp:docPr id="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27250" cy="1231900"/>
                    </a:xfrm>
                    <a:prstGeom prst="rect">
                      <a:avLst/>
                    </a:prstGeom>
                    <a:noFill/>
                    <a:ln>
                      <a:noFill/>
                    </a:ln>
                  </pic:spPr>
                </pic:pic>
              </a:graphicData>
            </a:graphic>
            <wp14:sizeRelH relativeFrom="page">
              <wp14:pctWidth>0</wp14:pctWidth>
            </wp14:sizeRelH>
            <wp14:sizeRelV relativeFrom="page">
              <wp14:pctHeight>0</wp14:pctHeight>
            </wp14:sizeRelV>
          </wp:anchor>
        </w:drawing>
      </w:r>
      <w:r w:rsidR="002D54F4">
        <w:rPr>
          <w:i/>
          <w:spacing w:val="24"/>
          <w:sz w:val="20"/>
          <w:szCs w:val="20"/>
        </w:rPr>
        <w:t xml:space="preserve">     Dott. Fausto Bellomo</w:t>
      </w:r>
    </w:p>
    <w:p w14:paraId="05FB7B03" w14:textId="77777777" w:rsidR="000D1EC7" w:rsidRPr="00741AE4" w:rsidRDefault="000D1EC7" w:rsidP="000D1EC7">
      <w:pPr>
        <w:rPr>
          <w:i/>
          <w:spacing w:val="24"/>
          <w:sz w:val="18"/>
        </w:rPr>
      </w:pPr>
    </w:p>
    <w:p w14:paraId="1BAAD126" w14:textId="77777777" w:rsidR="003F33BD" w:rsidRDefault="003F33BD" w:rsidP="003F33BD">
      <w:pPr>
        <w:tabs>
          <w:tab w:val="left" w:pos="2356"/>
        </w:tabs>
        <w:jc w:val="right"/>
        <w:rPr>
          <w:i/>
          <w:spacing w:val="24"/>
          <w:sz w:val="18"/>
        </w:rPr>
      </w:pPr>
    </w:p>
    <w:p w14:paraId="032654FB" w14:textId="77777777" w:rsidR="003F33BD" w:rsidRDefault="003F33BD" w:rsidP="003F33BD">
      <w:pPr>
        <w:tabs>
          <w:tab w:val="left" w:pos="2356"/>
        </w:tabs>
        <w:jc w:val="right"/>
        <w:rPr>
          <w:i/>
          <w:spacing w:val="24"/>
          <w:sz w:val="18"/>
        </w:rPr>
      </w:pPr>
    </w:p>
    <w:p w14:paraId="7096E12B" w14:textId="7CEE1BD9" w:rsidR="00E90FEB" w:rsidRPr="002D54F4" w:rsidRDefault="002D54F4" w:rsidP="002D54F4">
      <w:pPr>
        <w:tabs>
          <w:tab w:val="left" w:pos="2356"/>
        </w:tabs>
        <w:jc w:val="center"/>
        <w:rPr>
          <w:b/>
          <w:bCs/>
          <w:sz w:val="24"/>
          <w:szCs w:val="24"/>
        </w:rPr>
      </w:pPr>
      <w:r>
        <w:rPr>
          <w:i/>
          <w:spacing w:val="24"/>
          <w:sz w:val="18"/>
        </w:rPr>
        <w:br w:type="page"/>
      </w:r>
      <w:r w:rsidR="00A52BB9">
        <w:rPr>
          <w:b/>
          <w:bCs/>
          <w:sz w:val="24"/>
          <w:szCs w:val="24"/>
        </w:rPr>
        <w:lastRenderedPageBreak/>
        <w:t>Sommario</w:t>
      </w:r>
    </w:p>
    <w:p w14:paraId="321C1F94" w14:textId="141EE3BE" w:rsidR="00A52BB9" w:rsidRDefault="00E90FEB">
      <w:pPr>
        <w:pStyle w:val="Sommario1"/>
        <w:tabs>
          <w:tab w:val="right" w:leader="dot" w:pos="9628"/>
        </w:tabs>
        <w:rPr>
          <w:rFonts w:asciiTheme="minorHAnsi" w:eastAsiaTheme="minorEastAsia" w:hAnsiTheme="minorHAnsi" w:cstheme="minorBidi"/>
          <w:noProof/>
          <w:kern w:val="2"/>
          <w:sz w:val="24"/>
          <w:szCs w:val="24"/>
          <w:lang w:eastAsia="it-IT"/>
          <w14:ligatures w14:val="standardContextual"/>
        </w:rPr>
      </w:pPr>
      <w:r>
        <w:fldChar w:fldCharType="begin"/>
      </w:r>
      <w:r>
        <w:instrText xml:space="preserve"> TOC \o "1-3" \h \z \u </w:instrText>
      </w:r>
      <w:r>
        <w:fldChar w:fldCharType="separate"/>
      </w:r>
      <w:hyperlink w:anchor="_Toc227050942" w:history="1">
        <w:r w:rsidR="00A52BB9" w:rsidRPr="006E46DE">
          <w:rPr>
            <w:rStyle w:val="Collegamentoipertestuale"/>
            <w:rFonts w:ascii="Arial Nova" w:hAnsi="Arial Nova"/>
            <w:noProof/>
            <w:lang w:bidi="en-US"/>
          </w:rPr>
          <w:t>Chi Siamo</w:t>
        </w:r>
        <w:r w:rsidR="00A52BB9">
          <w:rPr>
            <w:noProof/>
            <w:webHidden/>
          </w:rPr>
          <w:tab/>
        </w:r>
        <w:r w:rsidR="00A52BB9">
          <w:rPr>
            <w:noProof/>
            <w:webHidden/>
          </w:rPr>
          <w:fldChar w:fldCharType="begin"/>
        </w:r>
        <w:r w:rsidR="00A52BB9">
          <w:rPr>
            <w:noProof/>
            <w:webHidden/>
          </w:rPr>
          <w:instrText xml:space="preserve"> PAGEREF _Toc227050942 \h </w:instrText>
        </w:r>
        <w:r w:rsidR="00A52BB9">
          <w:rPr>
            <w:noProof/>
            <w:webHidden/>
          </w:rPr>
        </w:r>
        <w:r w:rsidR="00A52BB9">
          <w:rPr>
            <w:noProof/>
            <w:webHidden/>
          </w:rPr>
          <w:fldChar w:fldCharType="separate"/>
        </w:r>
        <w:r w:rsidR="00A52BB9">
          <w:rPr>
            <w:noProof/>
            <w:webHidden/>
          </w:rPr>
          <w:t>4</w:t>
        </w:r>
        <w:r w:rsidR="00A52BB9">
          <w:rPr>
            <w:noProof/>
            <w:webHidden/>
          </w:rPr>
          <w:fldChar w:fldCharType="end"/>
        </w:r>
      </w:hyperlink>
    </w:p>
    <w:p w14:paraId="7BF43685" w14:textId="0DCD27A8" w:rsidR="00A52BB9" w:rsidRDefault="00A52BB9">
      <w:pPr>
        <w:pStyle w:val="Sommario1"/>
        <w:tabs>
          <w:tab w:val="right" w:leader="dot" w:pos="9628"/>
        </w:tabs>
        <w:rPr>
          <w:rFonts w:asciiTheme="minorHAnsi" w:eastAsiaTheme="minorEastAsia" w:hAnsiTheme="minorHAnsi" w:cstheme="minorBidi"/>
          <w:noProof/>
          <w:kern w:val="2"/>
          <w:sz w:val="24"/>
          <w:szCs w:val="24"/>
          <w:lang w:eastAsia="it-IT"/>
          <w14:ligatures w14:val="standardContextual"/>
        </w:rPr>
      </w:pPr>
      <w:hyperlink w:anchor="_Toc227050943" w:history="1">
        <w:r w:rsidRPr="006E46DE">
          <w:rPr>
            <w:rStyle w:val="Collegamentoipertestuale"/>
            <w:rFonts w:ascii="Arial Nova" w:hAnsi="Arial Nova"/>
            <w:noProof/>
            <w:lang w:bidi="en-US"/>
          </w:rPr>
          <w:t>Principi ispiratori</w:t>
        </w:r>
        <w:r>
          <w:rPr>
            <w:noProof/>
            <w:webHidden/>
          </w:rPr>
          <w:tab/>
        </w:r>
        <w:r>
          <w:rPr>
            <w:noProof/>
            <w:webHidden/>
          </w:rPr>
          <w:fldChar w:fldCharType="begin"/>
        </w:r>
        <w:r>
          <w:rPr>
            <w:noProof/>
            <w:webHidden/>
          </w:rPr>
          <w:instrText xml:space="preserve"> PAGEREF _Toc227050943 \h </w:instrText>
        </w:r>
        <w:r>
          <w:rPr>
            <w:noProof/>
            <w:webHidden/>
          </w:rPr>
        </w:r>
        <w:r>
          <w:rPr>
            <w:noProof/>
            <w:webHidden/>
          </w:rPr>
          <w:fldChar w:fldCharType="separate"/>
        </w:r>
        <w:r>
          <w:rPr>
            <w:noProof/>
            <w:webHidden/>
          </w:rPr>
          <w:t>4</w:t>
        </w:r>
        <w:r>
          <w:rPr>
            <w:noProof/>
            <w:webHidden/>
          </w:rPr>
          <w:fldChar w:fldCharType="end"/>
        </w:r>
      </w:hyperlink>
    </w:p>
    <w:p w14:paraId="62DC90A3" w14:textId="7C911316" w:rsidR="00A52BB9" w:rsidRDefault="00A52BB9">
      <w:pPr>
        <w:pStyle w:val="Sommario1"/>
        <w:tabs>
          <w:tab w:val="right" w:leader="dot" w:pos="9628"/>
        </w:tabs>
        <w:rPr>
          <w:rFonts w:asciiTheme="minorHAnsi" w:eastAsiaTheme="minorEastAsia" w:hAnsiTheme="minorHAnsi" w:cstheme="minorBidi"/>
          <w:noProof/>
          <w:kern w:val="2"/>
          <w:sz w:val="24"/>
          <w:szCs w:val="24"/>
          <w:lang w:eastAsia="it-IT"/>
          <w14:ligatures w14:val="standardContextual"/>
        </w:rPr>
      </w:pPr>
      <w:hyperlink w:anchor="_Toc227050944" w:history="1">
        <w:r w:rsidRPr="006E46DE">
          <w:rPr>
            <w:rStyle w:val="Collegamentoipertestuale"/>
            <w:rFonts w:ascii="Arial Nova" w:hAnsi="Arial Nova"/>
            <w:noProof/>
            <w:lang w:bidi="en-US"/>
          </w:rPr>
          <w:t>Organizzazione interna</w:t>
        </w:r>
        <w:r>
          <w:rPr>
            <w:noProof/>
            <w:webHidden/>
          </w:rPr>
          <w:tab/>
        </w:r>
        <w:r>
          <w:rPr>
            <w:noProof/>
            <w:webHidden/>
          </w:rPr>
          <w:fldChar w:fldCharType="begin"/>
        </w:r>
        <w:r>
          <w:rPr>
            <w:noProof/>
            <w:webHidden/>
          </w:rPr>
          <w:instrText xml:space="preserve"> PAGEREF _Toc227050944 \h </w:instrText>
        </w:r>
        <w:r>
          <w:rPr>
            <w:noProof/>
            <w:webHidden/>
          </w:rPr>
        </w:r>
        <w:r>
          <w:rPr>
            <w:noProof/>
            <w:webHidden/>
          </w:rPr>
          <w:fldChar w:fldCharType="separate"/>
        </w:r>
        <w:r>
          <w:rPr>
            <w:noProof/>
            <w:webHidden/>
          </w:rPr>
          <w:t>5</w:t>
        </w:r>
        <w:r>
          <w:rPr>
            <w:noProof/>
            <w:webHidden/>
          </w:rPr>
          <w:fldChar w:fldCharType="end"/>
        </w:r>
      </w:hyperlink>
    </w:p>
    <w:p w14:paraId="42A5B506" w14:textId="6E2C91E8" w:rsidR="00A52BB9" w:rsidRDefault="00A52BB9">
      <w:pPr>
        <w:pStyle w:val="Sommario1"/>
        <w:tabs>
          <w:tab w:val="right" w:leader="dot" w:pos="9628"/>
        </w:tabs>
        <w:rPr>
          <w:rFonts w:asciiTheme="minorHAnsi" w:eastAsiaTheme="minorEastAsia" w:hAnsiTheme="minorHAnsi" w:cstheme="minorBidi"/>
          <w:noProof/>
          <w:kern w:val="2"/>
          <w:sz w:val="24"/>
          <w:szCs w:val="24"/>
          <w:lang w:eastAsia="it-IT"/>
          <w14:ligatures w14:val="standardContextual"/>
        </w:rPr>
      </w:pPr>
      <w:hyperlink w:anchor="_Toc227050945" w:history="1">
        <w:r w:rsidRPr="006E46DE">
          <w:rPr>
            <w:rStyle w:val="Collegamentoipertestuale"/>
            <w:noProof/>
            <w:spacing w:val="24"/>
          </w:rPr>
          <w:t>Lavoro di rete</w:t>
        </w:r>
        <w:r>
          <w:rPr>
            <w:noProof/>
            <w:webHidden/>
          </w:rPr>
          <w:tab/>
        </w:r>
        <w:r>
          <w:rPr>
            <w:noProof/>
            <w:webHidden/>
          </w:rPr>
          <w:fldChar w:fldCharType="begin"/>
        </w:r>
        <w:r>
          <w:rPr>
            <w:noProof/>
            <w:webHidden/>
          </w:rPr>
          <w:instrText xml:space="preserve"> PAGEREF _Toc227050945 \h </w:instrText>
        </w:r>
        <w:r>
          <w:rPr>
            <w:noProof/>
            <w:webHidden/>
          </w:rPr>
        </w:r>
        <w:r>
          <w:rPr>
            <w:noProof/>
            <w:webHidden/>
          </w:rPr>
          <w:fldChar w:fldCharType="separate"/>
        </w:r>
        <w:r>
          <w:rPr>
            <w:noProof/>
            <w:webHidden/>
          </w:rPr>
          <w:t>5</w:t>
        </w:r>
        <w:r>
          <w:rPr>
            <w:noProof/>
            <w:webHidden/>
          </w:rPr>
          <w:fldChar w:fldCharType="end"/>
        </w:r>
      </w:hyperlink>
    </w:p>
    <w:p w14:paraId="6A1E9206" w14:textId="2510483F" w:rsidR="00A52BB9" w:rsidRDefault="00A52BB9">
      <w:pPr>
        <w:pStyle w:val="Sommario1"/>
        <w:tabs>
          <w:tab w:val="right" w:leader="dot" w:pos="9628"/>
        </w:tabs>
        <w:rPr>
          <w:rFonts w:asciiTheme="minorHAnsi" w:eastAsiaTheme="minorEastAsia" w:hAnsiTheme="minorHAnsi" w:cstheme="minorBidi"/>
          <w:noProof/>
          <w:kern w:val="2"/>
          <w:sz w:val="24"/>
          <w:szCs w:val="24"/>
          <w:lang w:eastAsia="it-IT"/>
          <w14:ligatures w14:val="standardContextual"/>
        </w:rPr>
      </w:pPr>
      <w:hyperlink w:anchor="_Toc227050946" w:history="1">
        <w:r w:rsidRPr="006E46DE">
          <w:rPr>
            <w:rStyle w:val="Collegamentoipertestuale"/>
            <w:rFonts w:ascii="Arial Nova" w:hAnsi="Arial Nova"/>
            <w:noProof/>
            <w:lang w:bidi="en-US"/>
          </w:rPr>
          <w:t>Tipologia dei Servizi offerti (prestazioni erogabili)</w:t>
        </w:r>
        <w:r>
          <w:rPr>
            <w:noProof/>
            <w:webHidden/>
          </w:rPr>
          <w:tab/>
        </w:r>
        <w:r>
          <w:rPr>
            <w:noProof/>
            <w:webHidden/>
          </w:rPr>
          <w:fldChar w:fldCharType="begin"/>
        </w:r>
        <w:r>
          <w:rPr>
            <w:noProof/>
            <w:webHidden/>
          </w:rPr>
          <w:instrText xml:space="preserve"> PAGEREF _Toc227050946 \h </w:instrText>
        </w:r>
        <w:r>
          <w:rPr>
            <w:noProof/>
            <w:webHidden/>
          </w:rPr>
        </w:r>
        <w:r>
          <w:rPr>
            <w:noProof/>
            <w:webHidden/>
          </w:rPr>
          <w:fldChar w:fldCharType="separate"/>
        </w:r>
        <w:r>
          <w:rPr>
            <w:noProof/>
            <w:webHidden/>
          </w:rPr>
          <w:t>6</w:t>
        </w:r>
        <w:r>
          <w:rPr>
            <w:noProof/>
            <w:webHidden/>
          </w:rPr>
          <w:fldChar w:fldCharType="end"/>
        </w:r>
      </w:hyperlink>
    </w:p>
    <w:p w14:paraId="31D4F122" w14:textId="175C44B0" w:rsidR="00A52BB9" w:rsidRDefault="00A52BB9">
      <w:pPr>
        <w:pStyle w:val="Sommario1"/>
        <w:tabs>
          <w:tab w:val="right" w:leader="dot" w:pos="9628"/>
        </w:tabs>
        <w:rPr>
          <w:rFonts w:asciiTheme="minorHAnsi" w:eastAsiaTheme="minorEastAsia" w:hAnsiTheme="minorHAnsi" w:cstheme="minorBidi"/>
          <w:noProof/>
          <w:kern w:val="2"/>
          <w:sz w:val="24"/>
          <w:szCs w:val="24"/>
          <w:lang w:eastAsia="it-IT"/>
          <w14:ligatures w14:val="standardContextual"/>
        </w:rPr>
      </w:pPr>
      <w:hyperlink w:anchor="_Toc227050947" w:history="1">
        <w:r w:rsidRPr="006E46DE">
          <w:rPr>
            <w:rStyle w:val="Collegamentoipertestuale"/>
            <w:noProof/>
            <w:lang w:bidi="en-US"/>
          </w:rPr>
          <w:t>Cure domiciliari di base, I, II e III livello</w:t>
        </w:r>
        <w:r>
          <w:rPr>
            <w:noProof/>
            <w:webHidden/>
          </w:rPr>
          <w:tab/>
        </w:r>
        <w:r>
          <w:rPr>
            <w:noProof/>
            <w:webHidden/>
          </w:rPr>
          <w:fldChar w:fldCharType="begin"/>
        </w:r>
        <w:r>
          <w:rPr>
            <w:noProof/>
            <w:webHidden/>
          </w:rPr>
          <w:instrText xml:space="preserve"> PAGEREF _Toc227050947 \h </w:instrText>
        </w:r>
        <w:r>
          <w:rPr>
            <w:noProof/>
            <w:webHidden/>
          </w:rPr>
        </w:r>
        <w:r>
          <w:rPr>
            <w:noProof/>
            <w:webHidden/>
          </w:rPr>
          <w:fldChar w:fldCharType="separate"/>
        </w:r>
        <w:r>
          <w:rPr>
            <w:noProof/>
            <w:webHidden/>
          </w:rPr>
          <w:t>6</w:t>
        </w:r>
        <w:r>
          <w:rPr>
            <w:noProof/>
            <w:webHidden/>
          </w:rPr>
          <w:fldChar w:fldCharType="end"/>
        </w:r>
      </w:hyperlink>
    </w:p>
    <w:p w14:paraId="51336FFB" w14:textId="75CECA4C" w:rsidR="00A52BB9" w:rsidRDefault="00A52BB9">
      <w:pPr>
        <w:pStyle w:val="Sommario1"/>
        <w:tabs>
          <w:tab w:val="right" w:leader="dot" w:pos="9628"/>
        </w:tabs>
        <w:rPr>
          <w:rFonts w:asciiTheme="minorHAnsi" w:eastAsiaTheme="minorEastAsia" w:hAnsiTheme="minorHAnsi" w:cstheme="minorBidi"/>
          <w:noProof/>
          <w:kern w:val="2"/>
          <w:sz w:val="24"/>
          <w:szCs w:val="24"/>
          <w:lang w:eastAsia="it-IT"/>
          <w14:ligatures w14:val="standardContextual"/>
        </w:rPr>
      </w:pPr>
      <w:hyperlink w:anchor="_Toc227050948" w:history="1">
        <w:r w:rsidRPr="006E46DE">
          <w:rPr>
            <w:rStyle w:val="Collegamentoipertestuale"/>
            <w:noProof/>
            <w:lang w:bidi="en-US"/>
          </w:rPr>
          <w:t>Riabilitazione domiciliare ex art.26 L. 833/78</w:t>
        </w:r>
        <w:r>
          <w:rPr>
            <w:noProof/>
            <w:webHidden/>
          </w:rPr>
          <w:tab/>
        </w:r>
        <w:r>
          <w:rPr>
            <w:noProof/>
            <w:webHidden/>
          </w:rPr>
          <w:fldChar w:fldCharType="begin"/>
        </w:r>
        <w:r>
          <w:rPr>
            <w:noProof/>
            <w:webHidden/>
          </w:rPr>
          <w:instrText xml:space="preserve"> PAGEREF _Toc227050948 \h </w:instrText>
        </w:r>
        <w:r>
          <w:rPr>
            <w:noProof/>
            <w:webHidden/>
          </w:rPr>
        </w:r>
        <w:r>
          <w:rPr>
            <w:noProof/>
            <w:webHidden/>
          </w:rPr>
          <w:fldChar w:fldCharType="separate"/>
        </w:r>
        <w:r>
          <w:rPr>
            <w:noProof/>
            <w:webHidden/>
          </w:rPr>
          <w:t>7</w:t>
        </w:r>
        <w:r>
          <w:rPr>
            <w:noProof/>
            <w:webHidden/>
          </w:rPr>
          <w:fldChar w:fldCharType="end"/>
        </w:r>
      </w:hyperlink>
    </w:p>
    <w:p w14:paraId="3D5BC6BA" w14:textId="7385FF4E" w:rsidR="00A52BB9" w:rsidRDefault="00A52BB9">
      <w:pPr>
        <w:pStyle w:val="Sommario1"/>
        <w:tabs>
          <w:tab w:val="right" w:leader="dot" w:pos="9628"/>
        </w:tabs>
        <w:rPr>
          <w:rFonts w:asciiTheme="minorHAnsi" w:eastAsiaTheme="minorEastAsia" w:hAnsiTheme="minorHAnsi" w:cstheme="minorBidi"/>
          <w:noProof/>
          <w:kern w:val="2"/>
          <w:sz w:val="24"/>
          <w:szCs w:val="24"/>
          <w:lang w:eastAsia="it-IT"/>
          <w14:ligatures w14:val="standardContextual"/>
        </w:rPr>
      </w:pPr>
      <w:hyperlink w:anchor="_Toc227050949" w:history="1">
        <w:r w:rsidRPr="006E46DE">
          <w:rPr>
            <w:rStyle w:val="Collegamentoipertestuale"/>
            <w:noProof/>
            <w:lang w:bidi="en-US"/>
          </w:rPr>
          <w:t>Assistenza domiciliare agli inabili e/o Anziani</w:t>
        </w:r>
        <w:r>
          <w:rPr>
            <w:noProof/>
            <w:webHidden/>
          </w:rPr>
          <w:tab/>
        </w:r>
        <w:r>
          <w:rPr>
            <w:noProof/>
            <w:webHidden/>
          </w:rPr>
          <w:fldChar w:fldCharType="begin"/>
        </w:r>
        <w:r>
          <w:rPr>
            <w:noProof/>
            <w:webHidden/>
          </w:rPr>
          <w:instrText xml:space="preserve"> PAGEREF _Toc227050949 \h </w:instrText>
        </w:r>
        <w:r>
          <w:rPr>
            <w:noProof/>
            <w:webHidden/>
          </w:rPr>
        </w:r>
        <w:r>
          <w:rPr>
            <w:noProof/>
            <w:webHidden/>
          </w:rPr>
          <w:fldChar w:fldCharType="separate"/>
        </w:r>
        <w:r>
          <w:rPr>
            <w:noProof/>
            <w:webHidden/>
          </w:rPr>
          <w:t>7</w:t>
        </w:r>
        <w:r>
          <w:rPr>
            <w:noProof/>
            <w:webHidden/>
          </w:rPr>
          <w:fldChar w:fldCharType="end"/>
        </w:r>
      </w:hyperlink>
    </w:p>
    <w:p w14:paraId="04E39F8C" w14:textId="7E055A38" w:rsidR="00A52BB9" w:rsidRPr="00A52BB9" w:rsidRDefault="00A52BB9">
      <w:pPr>
        <w:pStyle w:val="Sommario2"/>
        <w:tabs>
          <w:tab w:val="right" w:leader="dot" w:pos="9628"/>
        </w:tabs>
        <w:rPr>
          <w:noProof/>
        </w:rPr>
      </w:pPr>
      <w:hyperlink w:anchor="_Toc227050950" w:history="1">
        <w:r w:rsidRPr="00A52BB9">
          <w:rPr>
            <w:rStyle w:val="Collegamentoipertestuale"/>
            <w:noProof/>
          </w:rPr>
          <w:t>Modalità di coinvolgimento di Utenti e Familiari</w:t>
        </w:r>
        <w:r w:rsidRPr="00A52BB9">
          <w:rPr>
            <w:noProof/>
            <w:webHidden/>
          </w:rPr>
          <w:tab/>
        </w:r>
        <w:r w:rsidRPr="00A52BB9">
          <w:rPr>
            <w:noProof/>
            <w:webHidden/>
          </w:rPr>
          <w:fldChar w:fldCharType="begin"/>
        </w:r>
        <w:r w:rsidRPr="00A52BB9">
          <w:rPr>
            <w:noProof/>
            <w:webHidden/>
          </w:rPr>
          <w:instrText xml:space="preserve"> PAGEREF _Toc227050950 \h </w:instrText>
        </w:r>
        <w:r w:rsidRPr="00A52BB9">
          <w:rPr>
            <w:noProof/>
            <w:webHidden/>
          </w:rPr>
        </w:r>
        <w:r w:rsidRPr="00A52BB9">
          <w:rPr>
            <w:noProof/>
            <w:webHidden/>
          </w:rPr>
          <w:fldChar w:fldCharType="separate"/>
        </w:r>
        <w:r w:rsidRPr="00A52BB9">
          <w:rPr>
            <w:noProof/>
            <w:webHidden/>
          </w:rPr>
          <w:t>8</w:t>
        </w:r>
        <w:r w:rsidRPr="00A52BB9">
          <w:rPr>
            <w:noProof/>
            <w:webHidden/>
          </w:rPr>
          <w:fldChar w:fldCharType="end"/>
        </w:r>
      </w:hyperlink>
    </w:p>
    <w:p w14:paraId="2B6C6666" w14:textId="2C75B2D0" w:rsidR="00A52BB9" w:rsidRPr="00A52BB9" w:rsidRDefault="00A52BB9">
      <w:pPr>
        <w:pStyle w:val="Sommario2"/>
        <w:tabs>
          <w:tab w:val="right" w:leader="dot" w:pos="9628"/>
        </w:tabs>
        <w:rPr>
          <w:noProof/>
        </w:rPr>
      </w:pPr>
      <w:hyperlink w:anchor="_Toc227050951" w:history="1">
        <w:r w:rsidRPr="00A52BB9">
          <w:rPr>
            <w:rStyle w:val="Collegamentoipertestuale"/>
            <w:noProof/>
          </w:rPr>
          <w:t>Modalità di Verifica dei Risultati</w:t>
        </w:r>
        <w:r w:rsidRPr="00A52BB9">
          <w:rPr>
            <w:noProof/>
            <w:webHidden/>
          </w:rPr>
          <w:tab/>
        </w:r>
        <w:r w:rsidRPr="00A52BB9">
          <w:rPr>
            <w:noProof/>
            <w:webHidden/>
          </w:rPr>
          <w:fldChar w:fldCharType="begin"/>
        </w:r>
        <w:r w:rsidRPr="00A52BB9">
          <w:rPr>
            <w:noProof/>
            <w:webHidden/>
          </w:rPr>
          <w:instrText xml:space="preserve"> PAGEREF _Toc227050951 \h </w:instrText>
        </w:r>
        <w:r w:rsidRPr="00A52BB9">
          <w:rPr>
            <w:noProof/>
            <w:webHidden/>
          </w:rPr>
        </w:r>
        <w:r w:rsidRPr="00A52BB9">
          <w:rPr>
            <w:noProof/>
            <w:webHidden/>
          </w:rPr>
          <w:fldChar w:fldCharType="separate"/>
        </w:r>
        <w:r w:rsidRPr="00A52BB9">
          <w:rPr>
            <w:noProof/>
            <w:webHidden/>
          </w:rPr>
          <w:t>8</w:t>
        </w:r>
        <w:r w:rsidRPr="00A52BB9">
          <w:rPr>
            <w:noProof/>
            <w:webHidden/>
          </w:rPr>
          <w:fldChar w:fldCharType="end"/>
        </w:r>
      </w:hyperlink>
    </w:p>
    <w:p w14:paraId="78A114CB" w14:textId="1A3E1B89" w:rsidR="00A52BB9" w:rsidRDefault="00A52BB9">
      <w:pPr>
        <w:pStyle w:val="Sommario1"/>
        <w:tabs>
          <w:tab w:val="right" w:leader="dot" w:pos="9628"/>
        </w:tabs>
        <w:rPr>
          <w:rFonts w:asciiTheme="minorHAnsi" w:eastAsiaTheme="minorEastAsia" w:hAnsiTheme="minorHAnsi" w:cstheme="minorBidi"/>
          <w:noProof/>
          <w:kern w:val="2"/>
          <w:sz w:val="24"/>
          <w:szCs w:val="24"/>
          <w:lang w:eastAsia="it-IT"/>
          <w14:ligatures w14:val="standardContextual"/>
        </w:rPr>
      </w:pPr>
      <w:hyperlink w:anchor="_Toc227050952" w:history="1">
        <w:r w:rsidRPr="006E46DE">
          <w:rPr>
            <w:rStyle w:val="Collegamentoipertestuale"/>
            <w:noProof/>
            <w:lang w:bidi="en-US"/>
          </w:rPr>
          <w:t>Assistenza all’autonomia e comunicazione (ASACOM) e trasporto degli alunni disabili nelle scuole</w:t>
        </w:r>
        <w:r>
          <w:rPr>
            <w:noProof/>
            <w:webHidden/>
          </w:rPr>
          <w:tab/>
        </w:r>
        <w:r>
          <w:rPr>
            <w:noProof/>
            <w:webHidden/>
          </w:rPr>
          <w:fldChar w:fldCharType="begin"/>
        </w:r>
        <w:r>
          <w:rPr>
            <w:noProof/>
            <w:webHidden/>
          </w:rPr>
          <w:instrText xml:space="preserve"> PAGEREF _Toc227050952 \h </w:instrText>
        </w:r>
        <w:r>
          <w:rPr>
            <w:noProof/>
            <w:webHidden/>
          </w:rPr>
        </w:r>
        <w:r>
          <w:rPr>
            <w:noProof/>
            <w:webHidden/>
          </w:rPr>
          <w:fldChar w:fldCharType="separate"/>
        </w:r>
        <w:r>
          <w:rPr>
            <w:noProof/>
            <w:webHidden/>
          </w:rPr>
          <w:t>8</w:t>
        </w:r>
        <w:r>
          <w:rPr>
            <w:noProof/>
            <w:webHidden/>
          </w:rPr>
          <w:fldChar w:fldCharType="end"/>
        </w:r>
      </w:hyperlink>
    </w:p>
    <w:p w14:paraId="56A7A35C" w14:textId="02EF92C6" w:rsidR="00A52BB9" w:rsidRDefault="00A52BB9">
      <w:pPr>
        <w:pStyle w:val="Sommario1"/>
        <w:tabs>
          <w:tab w:val="right" w:leader="dot" w:pos="9628"/>
        </w:tabs>
        <w:rPr>
          <w:rFonts w:asciiTheme="minorHAnsi" w:eastAsiaTheme="minorEastAsia" w:hAnsiTheme="minorHAnsi" w:cstheme="minorBidi"/>
          <w:noProof/>
          <w:kern w:val="2"/>
          <w:sz w:val="24"/>
          <w:szCs w:val="24"/>
          <w:lang w:eastAsia="it-IT"/>
          <w14:ligatures w14:val="standardContextual"/>
        </w:rPr>
      </w:pPr>
      <w:hyperlink w:anchor="_Toc227050953" w:history="1">
        <w:r w:rsidRPr="006E46DE">
          <w:rPr>
            <w:rStyle w:val="Collegamentoipertestuale"/>
            <w:noProof/>
            <w:lang w:bidi="en-US"/>
          </w:rPr>
          <w:t>Comunità</w:t>
        </w:r>
        <w:r w:rsidRPr="006E46DE">
          <w:rPr>
            <w:rStyle w:val="Collegamentoipertestuale"/>
            <w:noProof/>
            <w:lang w:eastAsia="it-IT"/>
          </w:rPr>
          <w:t xml:space="preserve"> alloggio per Anziani “Giovanni Paolo II”</w:t>
        </w:r>
        <w:r>
          <w:rPr>
            <w:noProof/>
            <w:webHidden/>
          </w:rPr>
          <w:tab/>
        </w:r>
        <w:r>
          <w:rPr>
            <w:noProof/>
            <w:webHidden/>
          </w:rPr>
          <w:fldChar w:fldCharType="begin"/>
        </w:r>
        <w:r>
          <w:rPr>
            <w:noProof/>
            <w:webHidden/>
          </w:rPr>
          <w:instrText xml:space="preserve"> PAGEREF _Toc227050953 \h </w:instrText>
        </w:r>
        <w:r>
          <w:rPr>
            <w:noProof/>
            <w:webHidden/>
          </w:rPr>
        </w:r>
        <w:r>
          <w:rPr>
            <w:noProof/>
            <w:webHidden/>
          </w:rPr>
          <w:fldChar w:fldCharType="separate"/>
        </w:r>
        <w:r>
          <w:rPr>
            <w:noProof/>
            <w:webHidden/>
          </w:rPr>
          <w:t>9</w:t>
        </w:r>
        <w:r>
          <w:rPr>
            <w:noProof/>
            <w:webHidden/>
          </w:rPr>
          <w:fldChar w:fldCharType="end"/>
        </w:r>
      </w:hyperlink>
    </w:p>
    <w:p w14:paraId="7832E4BF" w14:textId="5C5F44E6" w:rsidR="00A52BB9" w:rsidRDefault="00A52BB9">
      <w:pPr>
        <w:pStyle w:val="Sommario1"/>
        <w:tabs>
          <w:tab w:val="right" w:leader="dot" w:pos="9628"/>
        </w:tabs>
        <w:rPr>
          <w:rFonts w:asciiTheme="minorHAnsi" w:eastAsiaTheme="minorEastAsia" w:hAnsiTheme="minorHAnsi" w:cstheme="minorBidi"/>
          <w:noProof/>
          <w:kern w:val="2"/>
          <w:sz w:val="24"/>
          <w:szCs w:val="24"/>
          <w:lang w:eastAsia="it-IT"/>
          <w14:ligatures w14:val="standardContextual"/>
        </w:rPr>
      </w:pPr>
      <w:hyperlink w:anchor="_Toc227050954" w:history="1">
        <w:r w:rsidRPr="006E46DE">
          <w:rPr>
            <w:rStyle w:val="Collegamentoipertestuale"/>
            <w:noProof/>
            <w:lang w:bidi="en-US"/>
          </w:rPr>
          <w:t>Comunità alloggio per portatori di disagio psichico “La Villetta”</w:t>
        </w:r>
        <w:r>
          <w:rPr>
            <w:noProof/>
            <w:webHidden/>
          </w:rPr>
          <w:tab/>
        </w:r>
        <w:r>
          <w:rPr>
            <w:noProof/>
            <w:webHidden/>
          </w:rPr>
          <w:fldChar w:fldCharType="begin"/>
        </w:r>
        <w:r>
          <w:rPr>
            <w:noProof/>
            <w:webHidden/>
          </w:rPr>
          <w:instrText xml:space="preserve"> PAGEREF _Toc227050954 \h </w:instrText>
        </w:r>
        <w:r>
          <w:rPr>
            <w:noProof/>
            <w:webHidden/>
          </w:rPr>
        </w:r>
        <w:r>
          <w:rPr>
            <w:noProof/>
            <w:webHidden/>
          </w:rPr>
          <w:fldChar w:fldCharType="separate"/>
        </w:r>
        <w:r>
          <w:rPr>
            <w:noProof/>
            <w:webHidden/>
          </w:rPr>
          <w:t>10</w:t>
        </w:r>
        <w:r>
          <w:rPr>
            <w:noProof/>
            <w:webHidden/>
          </w:rPr>
          <w:fldChar w:fldCharType="end"/>
        </w:r>
      </w:hyperlink>
    </w:p>
    <w:p w14:paraId="537E7BE8" w14:textId="18B1CC9C" w:rsidR="00A52BB9" w:rsidRDefault="00A52BB9">
      <w:pPr>
        <w:pStyle w:val="Sommario1"/>
        <w:tabs>
          <w:tab w:val="right" w:leader="dot" w:pos="9628"/>
        </w:tabs>
        <w:rPr>
          <w:rFonts w:asciiTheme="minorHAnsi" w:eastAsiaTheme="minorEastAsia" w:hAnsiTheme="minorHAnsi" w:cstheme="minorBidi"/>
          <w:noProof/>
          <w:kern w:val="2"/>
          <w:sz w:val="24"/>
          <w:szCs w:val="24"/>
          <w:lang w:eastAsia="it-IT"/>
          <w14:ligatures w14:val="standardContextual"/>
        </w:rPr>
      </w:pPr>
      <w:hyperlink w:anchor="_Toc227050955" w:history="1">
        <w:r w:rsidRPr="006E46DE">
          <w:rPr>
            <w:rStyle w:val="Collegamentoipertestuale"/>
            <w:rFonts w:ascii="Arial Nova" w:hAnsi="Arial Nova"/>
            <w:noProof/>
            <w:lang w:bidi="en-US"/>
          </w:rPr>
          <w:t>Standard di qualità</w:t>
        </w:r>
        <w:r>
          <w:rPr>
            <w:noProof/>
            <w:webHidden/>
          </w:rPr>
          <w:tab/>
        </w:r>
        <w:r>
          <w:rPr>
            <w:noProof/>
            <w:webHidden/>
          </w:rPr>
          <w:fldChar w:fldCharType="begin"/>
        </w:r>
        <w:r>
          <w:rPr>
            <w:noProof/>
            <w:webHidden/>
          </w:rPr>
          <w:instrText xml:space="preserve"> PAGEREF _Toc227050955 \h </w:instrText>
        </w:r>
        <w:r>
          <w:rPr>
            <w:noProof/>
            <w:webHidden/>
          </w:rPr>
        </w:r>
        <w:r>
          <w:rPr>
            <w:noProof/>
            <w:webHidden/>
          </w:rPr>
          <w:fldChar w:fldCharType="separate"/>
        </w:r>
        <w:r>
          <w:rPr>
            <w:noProof/>
            <w:webHidden/>
          </w:rPr>
          <w:t>10</w:t>
        </w:r>
        <w:r>
          <w:rPr>
            <w:noProof/>
            <w:webHidden/>
          </w:rPr>
          <w:fldChar w:fldCharType="end"/>
        </w:r>
      </w:hyperlink>
    </w:p>
    <w:p w14:paraId="36644B53" w14:textId="2D60B338" w:rsidR="00A52BB9" w:rsidRDefault="00A52BB9">
      <w:pPr>
        <w:pStyle w:val="Sommario1"/>
        <w:tabs>
          <w:tab w:val="right" w:leader="dot" w:pos="9628"/>
        </w:tabs>
        <w:rPr>
          <w:rFonts w:asciiTheme="minorHAnsi" w:eastAsiaTheme="minorEastAsia" w:hAnsiTheme="minorHAnsi" w:cstheme="minorBidi"/>
          <w:noProof/>
          <w:kern w:val="2"/>
          <w:sz w:val="24"/>
          <w:szCs w:val="24"/>
          <w:lang w:eastAsia="it-IT"/>
          <w14:ligatures w14:val="standardContextual"/>
        </w:rPr>
      </w:pPr>
      <w:hyperlink w:anchor="_Toc227050956" w:history="1">
        <w:r w:rsidRPr="006E46DE">
          <w:rPr>
            <w:rStyle w:val="Collegamentoipertestuale"/>
            <w:noProof/>
            <w:lang w:bidi="en-US"/>
          </w:rPr>
          <w:t>Gestione della qualità</w:t>
        </w:r>
        <w:r>
          <w:rPr>
            <w:noProof/>
            <w:webHidden/>
          </w:rPr>
          <w:tab/>
        </w:r>
        <w:r>
          <w:rPr>
            <w:noProof/>
            <w:webHidden/>
          </w:rPr>
          <w:fldChar w:fldCharType="begin"/>
        </w:r>
        <w:r>
          <w:rPr>
            <w:noProof/>
            <w:webHidden/>
          </w:rPr>
          <w:instrText xml:space="preserve"> PAGEREF _Toc227050956 \h </w:instrText>
        </w:r>
        <w:r>
          <w:rPr>
            <w:noProof/>
            <w:webHidden/>
          </w:rPr>
        </w:r>
        <w:r>
          <w:rPr>
            <w:noProof/>
            <w:webHidden/>
          </w:rPr>
          <w:fldChar w:fldCharType="separate"/>
        </w:r>
        <w:r>
          <w:rPr>
            <w:noProof/>
            <w:webHidden/>
          </w:rPr>
          <w:t>10</w:t>
        </w:r>
        <w:r>
          <w:rPr>
            <w:noProof/>
            <w:webHidden/>
          </w:rPr>
          <w:fldChar w:fldCharType="end"/>
        </w:r>
      </w:hyperlink>
    </w:p>
    <w:p w14:paraId="40AA730A" w14:textId="29C57CC0" w:rsidR="00A52BB9" w:rsidRDefault="00A52BB9">
      <w:pPr>
        <w:pStyle w:val="Sommario1"/>
        <w:tabs>
          <w:tab w:val="right" w:leader="dot" w:pos="9628"/>
        </w:tabs>
        <w:rPr>
          <w:rFonts w:asciiTheme="minorHAnsi" w:eastAsiaTheme="minorEastAsia" w:hAnsiTheme="minorHAnsi" w:cstheme="minorBidi"/>
          <w:noProof/>
          <w:kern w:val="2"/>
          <w:sz w:val="24"/>
          <w:szCs w:val="24"/>
          <w:lang w:eastAsia="it-IT"/>
          <w14:ligatures w14:val="standardContextual"/>
        </w:rPr>
      </w:pPr>
      <w:hyperlink w:anchor="_Toc227050957" w:history="1">
        <w:r w:rsidRPr="006E46DE">
          <w:rPr>
            <w:rStyle w:val="Collegamentoipertestuale"/>
            <w:noProof/>
            <w:lang w:bidi="en-US"/>
          </w:rPr>
          <w:t>Gestione della privacy</w:t>
        </w:r>
        <w:r>
          <w:rPr>
            <w:noProof/>
            <w:webHidden/>
          </w:rPr>
          <w:tab/>
        </w:r>
        <w:r>
          <w:rPr>
            <w:noProof/>
            <w:webHidden/>
          </w:rPr>
          <w:fldChar w:fldCharType="begin"/>
        </w:r>
        <w:r>
          <w:rPr>
            <w:noProof/>
            <w:webHidden/>
          </w:rPr>
          <w:instrText xml:space="preserve"> PAGEREF _Toc227050957 \h </w:instrText>
        </w:r>
        <w:r>
          <w:rPr>
            <w:noProof/>
            <w:webHidden/>
          </w:rPr>
        </w:r>
        <w:r>
          <w:rPr>
            <w:noProof/>
            <w:webHidden/>
          </w:rPr>
          <w:fldChar w:fldCharType="separate"/>
        </w:r>
        <w:r>
          <w:rPr>
            <w:noProof/>
            <w:webHidden/>
          </w:rPr>
          <w:t>11</w:t>
        </w:r>
        <w:r>
          <w:rPr>
            <w:noProof/>
            <w:webHidden/>
          </w:rPr>
          <w:fldChar w:fldCharType="end"/>
        </w:r>
      </w:hyperlink>
    </w:p>
    <w:p w14:paraId="660C0FD6" w14:textId="4051B5BD" w:rsidR="00A52BB9" w:rsidRDefault="00A52BB9">
      <w:pPr>
        <w:pStyle w:val="Sommario1"/>
        <w:tabs>
          <w:tab w:val="right" w:leader="dot" w:pos="9628"/>
        </w:tabs>
        <w:rPr>
          <w:rFonts w:asciiTheme="minorHAnsi" w:eastAsiaTheme="minorEastAsia" w:hAnsiTheme="minorHAnsi" w:cstheme="minorBidi"/>
          <w:noProof/>
          <w:kern w:val="2"/>
          <w:sz w:val="24"/>
          <w:szCs w:val="24"/>
          <w:lang w:eastAsia="it-IT"/>
          <w14:ligatures w14:val="standardContextual"/>
        </w:rPr>
      </w:pPr>
      <w:hyperlink w:anchor="_Toc227050958" w:history="1">
        <w:r w:rsidRPr="006E46DE">
          <w:rPr>
            <w:rStyle w:val="Collegamentoipertestuale"/>
            <w:noProof/>
            <w:lang w:bidi="en-US"/>
          </w:rPr>
          <w:t>Tutela e partecipazione dell’utente e dei familiari, gestione reclami</w:t>
        </w:r>
        <w:r>
          <w:rPr>
            <w:noProof/>
            <w:webHidden/>
          </w:rPr>
          <w:tab/>
        </w:r>
        <w:r>
          <w:rPr>
            <w:noProof/>
            <w:webHidden/>
          </w:rPr>
          <w:fldChar w:fldCharType="begin"/>
        </w:r>
        <w:r>
          <w:rPr>
            <w:noProof/>
            <w:webHidden/>
          </w:rPr>
          <w:instrText xml:space="preserve"> PAGEREF _Toc227050958 \h </w:instrText>
        </w:r>
        <w:r>
          <w:rPr>
            <w:noProof/>
            <w:webHidden/>
          </w:rPr>
        </w:r>
        <w:r>
          <w:rPr>
            <w:noProof/>
            <w:webHidden/>
          </w:rPr>
          <w:fldChar w:fldCharType="separate"/>
        </w:r>
        <w:r>
          <w:rPr>
            <w:noProof/>
            <w:webHidden/>
          </w:rPr>
          <w:t>11</w:t>
        </w:r>
        <w:r>
          <w:rPr>
            <w:noProof/>
            <w:webHidden/>
          </w:rPr>
          <w:fldChar w:fldCharType="end"/>
        </w:r>
      </w:hyperlink>
    </w:p>
    <w:p w14:paraId="77C87056" w14:textId="73C6D4C6" w:rsidR="00A52BB9" w:rsidRDefault="00A52BB9">
      <w:pPr>
        <w:pStyle w:val="Sommario1"/>
        <w:tabs>
          <w:tab w:val="right" w:leader="dot" w:pos="9628"/>
        </w:tabs>
        <w:rPr>
          <w:rFonts w:asciiTheme="minorHAnsi" w:eastAsiaTheme="minorEastAsia" w:hAnsiTheme="minorHAnsi" w:cstheme="minorBidi"/>
          <w:noProof/>
          <w:kern w:val="2"/>
          <w:sz w:val="24"/>
          <w:szCs w:val="24"/>
          <w:lang w:eastAsia="it-IT"/>
          <w14:ligatures w14:val="standardContextual"/>
        </w:rPr>
      </w:pPr>
      <w:hyperlink w:anchor="_Toc227050959" w:history="1">
        <w:r w:rsidRPr="006E46DE">
          <w:rPr>
            <w:rStyle w:val="Collegamentoipertestuale"/>
            <w:noProof/>
            <w:lang w:bidi="en-US"/>
          </w:rPr>
          <w:t>Rilevazione della soddisfazione dell’utente (customer satisfaction)</w:t>
        </w:r>
        <w:r>
          <w:rPr>
            <w:noProof/>
            <w:webHidden/>
          </w:rPr>
          <w:tab/>
        </w:r>
        <w:r>
          <w:rPr>
            <w:noProof/>
            <w:webHidden/>
          </w:rPr>
          <w:fldChar w:fldCharType="begin"/>
        </w:r>
        <w:r>
          <w:rPr>
            <w:noProof/>
            <w:webHidden/>
          </w:rPr>
          <w:instrText xml:space="preserve"> PAGEREF _Toc227050959 \h </w:instrText>
        </w:r>
        <w:r>
          <w:rPr>
            <w:noProof/>
            <w:webHidden/>
          </w:rPr>
        </w:r>
        <w:r>
          <w:rPr>
            <w:noProof/>
            <w:webHidden/>
          </w:rPr>
          <w:fldChar w:fldCharType="separate"/>
        </w:r>
        <w:r>
          <w:rPr>
            <w:noProof/>
            <w:webHidden/>
          </w:rPr>
          <w:t>12</w:t>
        </w:r>
        <w:r>
          <w:rPr>
            <w:noProof/>
            <w:webHidden/>
          </w:rPr>
          <w:fldChar w:fldCharType="end"/>
        </w:r>
      </w:hyperlink>
    </w:p>
    <w:p w14:paraId="5F8A8D26" w14:textId="28E98612" w:rsidR="00A52BB9" w:rsidRDefault="00A52BB9">
      <w:pPr>
        <w:pStyle w:val="Sommario1"/>
        <w:tabs>
          <w:tab w:val="right" w:leader="dot" w:pos="9628"/>
        </w:tabs>
        <w:rPr>
          <w:rFonts w:asciiTheme="minorHAnsi" w:eastAsiaTheme="minorEastAsia" w:hAnsiTheme="minorHAnsi" w:cstheme="minorBidi"/>
          <w:noProof/>
          <w:kern w:val="2"/>
          <w:sz w:val="24"/>
          <w:szCs w:val="24"/>
          <w:lang w:eastAsia="it-IT"/>
          <w14:ligatures w14:val="standardContextual"/>
        </w:rPr>
      </w:pPr>
      <w:hyperlink w:anchor="_Toc227050960" w:history="1">
        <w:r w:rsidRPr="006E46DE">
          <w:rPr>
            <w:rStyle w:val="Collegamentoipertestuale"/>
            <w:rFonts w:ascii="Arial Nova" w:hAnsi="Arial Nova"/>
            <w:noProof/>
            <w:lang w:bidi="en-US"/>
          </w:rPr>
          <w:t>Autorizzazioni ed accreditamenti</w:t>
        </w:r>
        <w:r>
          <w:rPr>
            <w:noProof/>
            <w:webHidden/>
          </w:rPr>
          <w:tab/>
        </w:r>
        <w:r>
          <w:rPr>
            <w:noProof/>
            <w:webHidden/>
          </w:rPr>
          <w:fldChar w:fldCharType="begin"/>
        </w:r>
        <w:r>
          <w:rPr>
            <w:noProof/>
            <w:webHidden/>
          </w:rPr>
          <w:instrText xml:space="preserve"> PAGEREF _Toc227050960 \h </w:instrText>
        </w:r>
        <w:r>
          <w:rPr>
            <w:noProof/>
            <w:webHidden/>
          </w:rPr>
        </w:r>
        <w:r>
          <w:rPr>
            <w:noProof/>
            <w:webHidden/>
          </w:rPr>
          <w:fldChar w:fldCharType="separate"/>
        </w:r>
        <w:r>
          <w:rPr>
            <w:noProof/>
            <w:webHidden/>
          </w:rPr>
          <w:t>12</w:t>
        </w:r>
        <w:r>
          <w:rPr>
            <w:noProof/>
            <w:webHidden/>
          </w:rPr>
          <w:fldChar w:fldCharType="end"/>
        </w:r>
      </w:hyperlink>
    </w:p>
    <w:p w14:paraId="6155D906" w14:textId="3E0E2137" w:rsidR="00A52BB9" w:rsidRDefault="00A52BB9">
      <w:pPr>
        <w:pStyle w:val="Sommario1"/>
        <w:tabs>
          <w:tab w:val="right" w:leader="dot" w:pos="9628"/>
        </w:tabs>
        <w:rPr>
          <w:rFonts w:asciiTheme="minorHAnsi" w:eastAsiaTheme="minorEastAsia" w:hAnsiTheme="minorHAnsi" w:cstheme="minorBidi"/>
          <w:noProof/>
          <w:kern w:val="2"/>
          <w:sz w:val="24"/>
          <w:szCs w:val="24"/>
          <w:lang w:eastAsia="it-IT"/>
          <w14:ligatures w14:val="standardContextual"/>
        </w:rPr>
      </w:pPr>
      <w:hyperlink w:anchor="_Toc227050961" w:history="1">
        <w:r w:rsidRPr="006E46DE">
          <w:rPr>
            <w:rStyle w:val="Collegamentoipertestuale"/>
            <w:rFonts w:ascii="Arial Nova" w:hAnsi="Arial Nova"/>
            <w:noProof/>
            <w:lang w:bidi="en-US"/>
          </w:rPr>
          <w:t>CONTATTI</w:t>
        </w:r>
        <w:r>
          <w:rPr>
            <w:noProof/>
            <w:webHidden/>
          </w:rPr>
          <w:tab/>
        </w:r>
        <w:r>
          <w:rPr>
            <w:noProof/>
            <w:webHidden/>
          </w:rPr>
          <w:fldChar w:fldCharType="begin"/>
        </w:r>
        <w:r>
          <w:rPr>
            <w:noProof/>
            <w:webHidden/>
          </w:rPr>
          <w:instrText xml:space="preserve"> PAGEREF _Toc227050961 \h </w:instrText>
        </w:r>
        <w:r>
          <w:rPr>
            <w:noProof/>
            <w:webHidden/>
          </w:rPr>
        </w:r>
        <w:r>
          <w:rPr>
            <w:noProof/>
            <w:webHidden/>
          </w:rPr>
          <w:fldChar w:fldCharType="separate"/>
        </w:r>
        <w:r>
          <w:rPr>
            <w:noProof/>
            <w:webHidden/>
          </w:rPr>
          <w:t>13</w:t>
        </w:r>
        <w:r>
          <w:rPr>
            <w:noProof/>
            <w:webHidden/>
          </w:rPr>
          <w:fldChar w:fldCharType="end"/>
        </w:r>
      </w:hyperlink>
    </w:p>
    <w:p w14:paraId="51BE03CC" w14:textId="35739C70" w:rsidR="002930F3" w:rsidRDefault="00E90FEB" w:rsidP="000217B5">
      <w:pPr>
        <w:autoSpaceDE w:val="0"/>
        <w:autoSpaceDN w:val="0"/>
        <w:adjustRightInd w:val="0"/>
        <w:rPr>
          <w:b/>
          <w:bCs/>
        </w:rPr>
      </w:pPr>
      <w:r>
        <w:rPr>
          <w:b/>
          <w:bCs/>
        </w:rPr>
        <w:fldChar w:fldCharType="end"/>
      </w:r>
    </w:p>
    <w:p w14:paraId="01A486A0" w14:textId="77777777" w:rsidR="000D1EC7" w:rsidRPr="008E2EC3" w:rsidRDefault="002930F3" w:rsidP="002D1E97">
      <w:pPr>
        <w:pStyle w:val="Titolo1"/>
        <w:shd w:val="clear" w:color="auto" w:fill="BDD6EE"/>
        <w:spacing w:before="120" w:after="120"/>
        <w:rPr>
          <w:rStyle w:val="Enfasigrassetto"/>
          <w:rFonts w:ascii="Arial Nova" w:hAnsi="Arial Nova"/>
          <w:b/>
          <w:bCs w:val="0"/>
          <w:color w:val="2F5496"/>
          <w:sz w:val="24"/>
          <w:szCs w:val="36"/>
        </w:rPr>
      </w:pPr>
      <w:r>
        <w:rPr>
          <w:b w:val="0"/>
          <w:bCs/>
        </w:rPr>
        <w:br w:type="page"/>
      </w:r>
      <w:bookmarkStart w:id="0" w:name="_Toc227050942"/>
      <w:r w:rsidR="00C46248" w:rsidRPr="008E2EC3">
        <w:rPr>
          <w:rStyle w:val="Enfasigrassetto"/>
          <w:rFonts w:ascii="Arial Nova" w:hAnsi="Arial Nova"/>
          <w:b/>
          <w:bCs w:val="0"/>
          <w:color w:val="2F5496"/>
          <w:sz w:val="24"/>
          <w:szCs w:val="36"/>
        </w:rPr>
        <w:lastRenderedPageBreak/>
        <w:t>Chi Siamo</w:t>
      </w:r>
      <w:bookmarkEnd w:id="0"/>
    </w:p>
    <w:p w14:paraId="1FCD4F9D" w14:textId="09BAABAE" w:rsidR="000D1EC7" w:rsidRPr="00EA047B" w:rsidRDefault="000E2361" w:rsidP="00FC3DC6">
      <w:pPr>
        <w:spacing w:after="80"/>
        <w:jc w:val="both"/>
      </w:pPr>
      <w:r w:rsidRPr="000E2361">
        <w:t xml:space="preserve">L’Associazione Primavera ETS è iscritta al RUNTS con Decreto n. 561 del 23/02/2026 a seguito dell’adeguamento dello Statuto sociale dell’Associazione Primavera ONLUS alle disposizioni del </w:t>
      </w:r>
      <w:proofErr w:type="spellStart"/>
      <w:r w:rsidRPr="000E2361">
        <w:t>D.Lgs</w:t>
      </w:r>
      <w:proofErr w:type="spellEnd"/>
      <w:r w:rsidRPr="000E2361">
        <w:t xml:space="preserve"> 117/2017 (Codice del terzo settore) finalizzato all’assunzione della qualifica di Ente del Terzo Settore (ETS). L’Associazione Primavera viene istituita nel 1999</w:t>
      </w:r>
      <w:r>
        <w:t xml:space="preserve">, </w:t>
      </w:r>
      <w:r w:rsidR="00950E83">
        <w:t>ha</w:t>
      </w:r>
      <w:r w:rsidR="000D1EC7" w:rsidRPr="00EA047B">
        <w:t xml:space="preserve"> sede </w:t>
      </w:r>
      <w:r w:rsidR="001C5E80">
        <w:t xml:space="preserve">legale </w:t>
      </w:r>
      <w:r w:rsidR="000D1EC7" w:rsidRPr="00EA047B">
        <w:t xml:space="preserve">a Bivona, in </w:t>
      </w:r>
      <w:proofErr w:type="gramStart"/>
      <w:r w:rsidR="001C5E80">
        <w:t>C.da</w:t>
      </w:r>
      <w:proofErr w:type="gramEnd"/>
      <w:r w:rsidR="001C5E80">
        <w:t xml:space="preserve"> Prato snc</w:t>
      </w:r>
      <w:r>
        <w:t xml:space="preserve"> e</w:t>
      </w:r>
      <w:r w:rsidR="000217B5">
        <w:t xml:space="preserve"> </w:t>
      </w:r>
      <w:r w:rsidR="00950E83">
        <w:t>d</w:t>
      </w:r>
      <w:r w:rsidR="000D1EC7" w:rsidRPr="00EA047B">
        <w:t>a anni offre al territorio il suo intervento per supportare e migliorare il settore dei servizi socio-assistenziali.</w:t>
      </w:r>
    </w:p>
    <w:p w14:paraId="22740950" w14:textId="06971FC7" w:rsidR="00226BF6" w:rsidRPr="00EA047B" w:rsidRDefault="000D1EC7" w:rsidP="00FC3DC6">
      <w:pPr>
        <w:spacing w:after="80"/>
        <w:jc w:val="both"/>
        <w:rPr>
          <w:rFonts w:cs="Tahoma"/>
          <w:color w:val="000000"/>
        </w:rPr>
      </w:pPr>
      <w:r w:rsidRPr="00EA047B">
        <w:t xml:space="preserve">L’Associazione “Primavera </w:t>
      </w:r>
      <w:r w:rsidR="00346CAC">
        <w:t>ETS</w:t>
      </w:r>
      <w:r w:rsidRPr="00EA047B">
        <w:t>” opera nel territorio siciliano, in particolare nelle province di Agrigento, Palermo, Enna e Siracusa</w:t>
      </w:r>
      <w:r w:rsidR="00226BF6" w:rsidRPr="00EA047B">
        <w:t>.</w:t>
      </w:r>
      <w:r w:rsidRPr="00EA047B">
        <w:t xml:space="preserve"> </w:t>
      </w:r>
      <w:r w:rsidR="005D0824" w:rsidRPr="00EA047B">
        <w:rPr>
          <w:rFonts w:cs="Tahoma"/>
          <w:color w:val="000000"/>
        </w:rPr>
        <w:t xml:space="preserve">Le attività dell’Associazione sono svolte prevalentemente in favore di persone </w:t>
      </w:r>
      <w:r w:rsidR="00CA598B">
        <w:rPr>
          <w:rFonts w:cs="Tahoma"/>
          <w:color w:val="000000"/>
        </w:rPr>
        <w:t xml:space="preserve">fragili, </w:t>
      </w:r>
      <w:r w:rsidR="00C52650" w:rsidRPr="00EA047B">
        <w:rPr>
          <w:rFonts w:cs="Tahoma"/>
          <w:color w:val="000000"/>
        </w:rPr>
        <w:t>disabili fisici e psichici</w:t>
      </w:r>
      <w:r w:rsidR="00C52650">
        <w:rPr>
          <w:rFonts w:cs="Tahoma"/>
          <w:color w:val="000000"/>
        </w:rPr>
        <w:t>, soggetti</w:t>
      </w:r>
      <w:r w:rsidR="00C52650" w:rsidRPr="00EA047B">
        <w:rPr>
          <w:rFonts w:cs="Tahoma"/>
          <w:color w:val="000000"/>
        </w:rPr>
        <w:t xml:space="preserve"> </w:t>
      </w:r>
      <w:r w:rsidR="005D0824" w:rsidRPr="00EA047B">
        <w:rPr>
          <w:rFonts w:cs="Tahoma"/>
          <w:color w:val="000000"/>
        </w:rPr>
        <w:t>svantaggiat</w:t>
      </w:r>
      <w:r w:rsidR="00C52650">
        <w:rPr>
          <w:rFonts w:cs="Tahoma"/>
          <w:color w:val="000000"/>
        </w:rPr>
        <w:t>i</w:t>
      </w:r>
      <w:r w:rsidR="005D0824" w:rsidRPr="00EA047B">
        <w:rPr>
          <w:rFonts w:cs="Tahoma"/>
          <w:color w:val="000000"/>
        </w:rPr>
        <w:t xml:space="preserve"> in ragione di condizioni fisiche, economiche, sociali e familiari.</w:t>
      </w:r>
    </w:p>
    <w:p w14:paraId="589607C8" w14:textId="77777777" w:rsidR="00F1547A" w:rsidRPr="002D54F4" w:rsidRDefault="005D0824" w:rsidP="002D54F4">
      <w:pPr>
        <w:autoSpaceDE w:val="0"/>
        <w:autoSpaceDN w:val="0"/>
        <w:adjustRightInd w:val="0"/>
        <w:spacing w:after="0" w:line="240" w:lineRule="auto"/>
        <w:jc w:val="both"/>
        <w:rPr>
          <w:rFonts w:ascii="WorkSans-Regular" w:hAnsi="WorkSans-Regular" w:cs="WorkSans-Regular"/>
          <w:lang w:eastAsia="it-IT"/>
        </w:rPr>
      </w:pPr>
      <w:r w:rsidRPr="002D54F4">
        <w:rPr>
          <w:rFonts w:cs="Tahoma"/>
        </w:rPr>
        <w:t xml:space="preserve">L’Associazione, nel perseguimento delle sue attività istituzionali, </w:t>
      </w:r>
      <w:r w:rsidR="00F1547A" w:rsidRPr="002D54F4">
        <w:rPr>
          <w:rFonts w:ascii="WorkSans-Regular" w:hAnsi="WorkSans-Regular" w:cs="WorkSans-Regular"/>
          <w:lang w:eastAsia="it-IT"/>
        </w:rPr>
        <w:t>eroga numerosi servizi in ambito socio-sanitario-assistenziale:</w:t>
      </w:r>
    </w:p>
    <w:p w14:paraId="0EB57151" w14:textId="77777777" w:rsidR="00F1547A" w:rsidRPr="002D54F4" w:rsidRDefault="00F1547A" w:rsidP="002D54F4">
      <w:pPr>
        <w:numPr>
          <w:ilvl w:val="0"/>
          <w:numId w:val="23"/>
        </w:numPr>
        <w:autoSpaceDE w:val="0"/>
        <w:autoSpaceDN w:val="0"/>
        <w:adjustRightInd w:val="0"/>
        <w:spacing w:after="0" w:line="240" w:lineRule="auto"/>
        <w:jc w:val="both"/>
        <w:rPr>
          <w:rFonts w:ascii="WorkSans-Regular" w:hAnsi="WorkSans-Regular" w:cs="WorkSans-Regular"/>
          <w:lang w:eastAsia="it-IT"/>
        </w:rPr>
      </w:pPr>
      <w:r w:rsidRPr="002D54F4">
        <w:rPr>
          <w:rFonts w:ascii="WorkSans-Regular" w:hAnsi="WorkSans-Regular" w:cs="WorkSans-Regular"/>
          <w:lang w:eastAsia="it-IT"/>
        </w:rPr>
        <w:t>Servizio di Cure Domiciliari di base, I Livello, II livello, III livello;</w:t>
      </w:r>
    </w:p>
    <w:p w14:paraId="61C8F090" w14:textId="77777777" w:rsidR="00F1547A" w:rsidRDefault="00F1547A" w:rsidP="002D54F4">
      <w:pPr>
        <w:numPr>
          <w:ilvl w:val="0"/>
          <w:numId w:val="23"/>
        </w:numPr>
        <w:autoSpaceDE w:val="0"/>
        <w:autoSpaceDN w:val="0"/>
        <w:adjustRightInd w:val="0"/>
        <w:spacing w:after="0" w:line="240" w:lineRule="auto"/>
        <w:jc w:val="both"/>
        <w:rPr>
          <w:rFonts w:ascii="WorkSans-Regular" w:hAnsi="WorkSans-Regular" w:cs="WorkSans-Regular"/>
          <w:lang w:eastAsia="it-IT"/>
        </w:rPr>
      </w:pPr>
      <w:r w:rsidRPr="002D54F4">
        <w:rPr>
          <w:rFonts w:ascii="WorkSans-Regular" w:hAnsi="WorkSans-Regular" w:cs="WorkSans-Regular"/>
          <w:lang w:eastAsia="it-IT"/>
        </w:rPr>
        <w:t>Servizio di Riabilitazione domiciliare ex art. 26 L. 833/78;</w:t>
      </w:r>
    </w:p>
    <w:p w14:paraId="40C6F5C0" w14:textId="5965B34F" w:rsidR="000E2361" w:rsidRPr="002D54F4" w:rsidRDefault="000E2361" w:rsidP="002D54F4">
      <w:pPr>
        <w:numPr>
          <w:ilvl w:val="0"/>
          <w:numId w:val="23"/>
        </w:numPr>
        <w:autoSpaceDE w:val="0"/>
        <w:autoSpaceDN w:val="0"/>
        <w:adjustRightInd w:val="0"/>
        <w:spacing w:after="0" w:line="240" w:lineRule="auto"/>
        <w:jc w:val="both"/>
        <w:rPr>
          <w:rFonts w:ascii="WorkSans-Regular" w:hAnsi="WorkSans-Regular" w:cs="WorkSans-Regular"/>
          <w:lang w:eastAsia="it-IT"/>
        </w:rPr>
      </w:pPr>
      <w:r>
        <w:rPr>
          <w:rFonts w:ascii="WorkSans-Regular" w:hAnsi="WorkSans-Regular" w:cs="WorkSans-Regular"/>
          <w:lang w:eastAsia="it-IT"/>
        </w:rPr>
        <w:t>Servizio di Assistenza domiciliare disabili maggiorenni gravi nel territorio del Distretto sociosanitario D2 di Bivona;</w:t>
      </w:r>
    </w:p>
    <w:p w14:paraId="74C1B0BB" w14:textId="77777777" w:rsidR="00F1547A" w:rsidRPr="002D54F4" w:rsidRDefault="00F1547A" w:rsidP="002D54F4">
      <w:pPr>
        <w:numPr>
          <w:ilvl w:val="0"/>
          <w:numId w:val="23"/>
        </w:numPr>
        <w:autoSpaceDE w:val="0"/>
        <w:autoSpaceDN w:val="0"/>
        <w:adjustRightInd w:val="0"/>
        <w:spacing w:after="0" w:line="240" w:lineRule="auto"/>
        <w:jc w:val="both"/>
        <w:rPr>
          <w:rFonts w:ascii="WorkSans-Regular" w:hAnsi="WorkSans-Regular" w:cs="WorkSans-Regular"/>
          <w:lang w:eastAsia="it-IT"/>
        </w:rPr>
      </w:pPr>
      <w:r w:rsidRPr="002D54F4">
        <w:rPr>
          <w:rFonts w:ascii="WorkSans-Regular" w:hAnsi="WorkSans-Regular" w:cs="WorkSans-Regular"/>
          <w:lang w:eastAsia="it-IT"/>
        </w:rPr>
        <w:t>Telemedicina nel territorio dell’ASP di Enna;</w:t>
      </w:r>
    </w:p>
    <w:p w14:paraId="45A5EFC4" w14:textId="77777777" w:rsidR="00F1547A" w:rsidRPr="002D54F4" w:rsidRDefault="00F1547A" w:rsidP="002D54F4">
      <w:pPr>
        <w:numPr>
          <w:ilvl w:val="0"/>
          <w:numId w:val="23"/>
        </w:numPr>
        <w:autoSpaceDE w:val="0"/>
        <w:autoSpaceDN w:val="0"/>
        <w:adjustRightInd w:val="0"/>
        <w:spacing w:after="0" w:line="240" w:lineRule="auto"/>
        <w:jc w:val="both"/>
        <w:rPr>
          <w:rFonts w:ascii="WorkSans-Regular" w:hAnsi="WorkSans-Regular" w:cs="WorkSans-Regular"/>
          <w:lang w:eastAsia="it-IT"/>
        </w:rPr>
      </w:pPr>
      <w:r w:rsidRPr="002D54F4">
        <w:rPr>
          <w:rFonts w:ascii="WorkSans-Regular" w:hAnsi="WorkSans-Regular" w:cs="WorkSans-Regular"/>
          <w:lang w:eastAsia="it-IT"/>
        </w:rPr>
        <w:t>Assistenza all’autonomia e comunicazione e trasporto alunni disabili nelle scuole;</w:t>
      </w:r>
    </w:p>
    <w:p w14:paraId="09EC1988" w14:textId="77777777" w:rsidR="00F1547A" w:rsidRPr="002D54F4" w:rsidRDefault="00F1547A" w:rsidP="00DE0A8D">
      <w:pPr>
        <w:numPr>
          <w:ilvl w:val="0"/>
          <w:numId w:val="23"/>
        </w:numPr>
        <w:spacing w:after="60"/>
        <w:jc w:val="both"/>
        <w:rPr>
          <w:rFonts w:cs="Tahoma"/>
        </w:rPr>
      </w:pPr>
      <w:r w:rsidRPr="002D54F4">
        <w:rPr>
          <w:rFonts w:ascii="WorkSans-Regular" w:hAnsi="WorkSans-Regular" w:cs="WorkSans-Regular"/>
          <w:lang w:eastAsia="it-IT"/>
        </w:rPr>
        <w:t>Gestione Comunità alloggio per anziani e disabili psichici.</w:t>
      </w:r>
    </w:p>
    <w:p w14:paraId="419C3C64" w14:textId="77777777" w:rsidR="00C52650" w:rsidRPr="00EA047B" w:rsidRDefault="00C52650" w:rsidP="00DE0A8D">
      <w:pPr>
        <w:spacing w:after="60"/>
        <w:jc w:val="both"/>
      </w:pPr>
      <w:r w:rsidRPr="00EA047B">
        <w:rPr>
          <w:rFonts w:cs="Tahoma"/>
          <w:color w:val="000000"/>
        </w:rPr>
        <w:t>I servizi dell’Associazione puntano su</w:t>
      </w:r>
      <w:r>
        <w:rPr>
          <w:rFonts w:cs="Tahoma"/>
          <w:color w:val="000000"/>
        </w:rPr>
        <w:t>lla</w:t>
      </w:r>
      <w:r w:rsidRPr="00EA047B">
        <w:rPr>
          <w:rFonts w:cs="Tahoma"/>
          <w:color w:val="000000"/>
        </w:rPr>
        <w:t xml:space="preserve"> professionalità degli operatori e sul continuo monitoraggio delle </w:t>
      </w:r>
      <w:r>
        <w:rPr>
          <w:rFonts w:cs="Tahoma"/>
          <w:color w:val="000000"/>
        </w:rPr>
        <w:t xml:space="preserve">attività erogate, con l’obbiettivo di migliorare le </w:t>
      </w:r>
      <w:r w:rsidRPr="00EA047B">
        <w:rPr>
          <w:rFonts w:cs="Tahoma"/>
          <w:color w:val="000000"/>
        </w:rPr>
        <w:t>strategie operative.</w:t>
      </w:r>
    </w:p>
    <w:p w14:paraId="21C594D5" w14:textId="77777777" w:rsidR="000D1EC7" w:rsidRPr="00EA047B" w:rsidRDefault="005D0824" w:rsidP="00DE0A8D">
      <w:pPr>
        <w:spacing w:after="60"/>
        <w:jc w:val="both"/>
      </w:pPr>
      <w:r w:rsidRPr="00EA047B">
        <w:t xml:space="preserve">L’Associazione </w:t>
      </w:r>
      <w:r w:rsidR="000D1EC7" w:rsidRPr="00EA047B">
        <w:t xml:space="preserve">Primavera svolge la sua attività con </w:t>
      </w:r>
      <w:r w:rsidRPr="00EA047B">
        <w:t xml:space="preserve">la </w:t>
      </w:r>
      <w:r w:rsidR="000D1EC7" w:rsidRPr="00EA047B">
        <w:t>massima professionalità grazie alla formazione di team di esperti del settore.</w:t>
      </w:r>
    </w:p>
    <w:p w14:paraId="33EB7450" w14:textId="3BB6C43D" w:rsidR="000D1EC7" w:rsidRPr="00EA047B" w:rsidRDefault="001C5E80" w:rsidP="00DE0A8D">
      <w:pPr>
        <w:spacing w:after="60"/>
        <w:jc w:val="both"/>
      </w:pPr>
      <w:r>
        <w:t>I teams</w:t>
      </w:r>
      <w:r w:rsidR="000D1EC7" w:rsidRPr="00EA047B">
        <w:t xml:space="preserve"> di lavoro </w:t>
      </w:r>
      <w:r>
        <w:t>sono</w:t>
      </w:r>
      <w:r w:rsidR="000D1EC7" w:rsidRPr="00EA047B">
        <w:t xml:space="preserve"> costituit</w:t>
      </w:r>
      <w:r>
        <w:t>i</w:t>
      </w:r>
      <w:r w:rsidR="000D1EC7" w:rsidRPr="00EA047B">
        <w:t xml:space="preserve"> da diverse professionalità tutte specializzate e costantemente aggiornate nelle competenze, Medici, Infermieri, Assistenti Sociali, Psicologi, Fisioterapisti, </w:t>
      </w:r>
      <w:r>
        <w:t>L</w:t>
      </w:r>
      <w:r w:rsidR="000D1EC7" w:rsidRPr="00EA047B">
        <w:t>ogopedisti, Pedagogisti</w:t>
      </w:r>
      <w:r>
        <w:t>,</w:t>
      </w:r>
      <w:r w:rsidR="000D1EC7" w:rsidRPr="00EA047B">
        <w:t xml:space="preserve"> </w:t>
      </w:r>
      <w:r w:rsidRPr="00EA047B">
        <w:t xml:space="preserve">Operatori Sociali </w:t>
      </w:r>
      <w:r w:rsidR="000D1EC7" w:rsidRPr="00EA047B">
        <w:t xml:space="preserve">ed Operatori Socio Assistenziali, costituiscono la forza lavoro che dà energia all’attività ed ai servizi offerti da “Primavera </w:t>
      </w:r>
      <w:r w:rsidR="00346CAC">
        <w:t>ETS</w:t>
      </w:r>
      <w:r w:rsidR="000D1EC7" w:rsidRPr="00EA047B">
        <w:t>” a</w:t>
      </w:r>
      <w:r w:rsidR="005D0824" w:rsidRPr="00EA047B">
        <w:t>gli utenti del territorio in cui opera</w:t>
      </w:r>
      <w:r w:rsidR="000D1EC7" w:rsidRPr="00EA047B">
        <w:t xml:space="preserve">. </w:t>
      </w:r>
    </w:p>
    <w:p w14:paraId="6AD9FF18" w14:textId="77777777" w:rsidR="000D1EC7" w:rsidRPr="00EA047B" w:rsidRDefault="000D1EC7" w:rsidP="00FC3DC6">
      <w:pPr>
        <w:spacing w:after="120"/>
        <w:jc w:val="both"/>
      </w:pPr>
      <w:r w:rsidRPr="00EA047B">
        <w:t>L</w:t>
      </w:r>
      <w:r w:rsidR="00226BF6" w:rsidRPr="00EA047B">
        <w:t>’A</w:t>
      </w:r>
      <w:r w:rsidRPr="00EA047B">
        <w:t xml:space="preserve">ssociazione crede fortemente nell’impegno civico e morale e nell’unione solidale, che è guida del suo agire per e nel territorio, e per far ciò nel migliore dei modi, collabora con enti del terzo settore che compongono il fitto tessuto sociale dei servizi. La Dignità dell’uomo e la </w:t>
      </w:r>
      <w:r w:rsidR="001C5E80">
        <w:t>s</w:t>
      </w:r>
      <w:r w:rsidRPr="00EA047B">
        <w:t xml:space="preserve">alvaguardia </w:t>
      </w:r>
      <w:r w:rsidR="001C5E80">
        <w:t>dei diritti di cui gode in quanto utente</w:t>
      </w:r>
      <w:r w:rsidRPr="00EA047B">
        <w:t xml:space="preserve"> è il focus della Politica del Fare che l’</w:t>
      </w:r>
      <w:r w:rsidR="005D0824" w:rsidRPr="00EA047B">
        <w:t>A</w:t>
      </w:r>
      <w:r w:rsidRPr="00EA047B">
        <w:t>ssociazione ha adottato dalla sua nascita.</w:t>
      </w:r>
    </w:p>
    <w:p w14:paraId="7DF74145" w14:textId="77777777" w:rsidR="003E7785" w:rsidRPr="0052554B" w:rsidRDefault="003E7785" w:rsidP="002D1E97">
      <w:pPr>
        <w:pStyle w:val="Titolo1"/>
        <w:shd w:val="clear" w:color="auto" w:fill="BDD6EE"/>
        <w:spacing w:before="120" w:after="120"/>
        <w:rPr>
          <w:rStyle w:val="Enfasigrassetto"/>
          <w:rFonts w:ascii="Arial Nova" w:hAnsi="Arial Nova"/>
          <w:b/>
          <w:bCs w:val="0"/>
          <w:color w:val="2F5496"/>
          <w:sz w:val="24"/>
          <w:szCs w:val="36"/>
        </w:rPr>
      </w:pPr>
      <w:bookmarkStart w:id="1" w:name="_Toc227050943"/>
      <w:r w:rsidRPr="0052554B">
        <w:rPr>
          <w:rStyle w:val="Enfasigrassetto"/>
          <w:rFonts w:ascii="Arial Nova" w:hAnsi="Arial Nova"/>
          <w:b/>
          <w:bCs w:val="0"/>
          <w:color w:val="2F5496"/>
          <w:sz w:val="24"/>
          <w:szCs w:val="36"/>
        </w:rPr>
        <w:t xml:space="preserve">Principi </w:t>
      </w:r>
      <w:proofErr w:type="spellStart"/>
      <w:r w:rsidRPr="0052554B">
        <w:rPr>
          <w:rStyle w:val="Enfasigrassetto"/>
          <w:rFonts w:ascii="Arial Nova" w:hAnsi="Arial Nova"/>
          <w:b/>
          <w:bCs w:val="0"/>
          <w:color w:val="2F5496"/>
          <w:sz w:val="24"/>
          <w:szCs w:val="36"/>
        </w:rPr>
        <w:t>ispiratori</w:t>
      </w:r>
      <w:bookmarkEnd w:id="1"/>
      <w:proofErr w:type="spellEnd"/>
    </w:p>
    <w:p w14:paraId="118FE536" w14:textId="2D9CC70D" w:rsidR="003E7785" w:rsidRPr="00C52650" w:rsidRDefault="003E7785" w:rsidP="00DE0A8D">
      <w:pPr>
        <w:spacing w:after="60" w:line="264" w:lineRule="auto"/>
        <w:jc w:val="both"/>
      </w:pPr>
      <w:r w:rsidRPr="00C52650">
        <w:t xml:space="preserve">Il </w:t>
      </w:r>
      <w:r w:rsidR="00F8157E">
        <w:t>p</w:t>
      </w:r>
      <w:r w:rsidRPr="00C52650">
        <w:t xml:space="preserve">rincipio </w:t>
      </w:r>
      <w:r w:rsidR="00F8157E">
        <w:t>p</w:t>
      </w:r>
      <w:r w:rsidRPr="00C52650">
        <w:t>rimo sulla quale si basa la politica dell’</w:t>
      </w:r>
      <w:r w:rsidR="00DE0A8D">
        <w:t>Associazione</w:t>
      </w:r>
      <w:r w:rsidRPr="00C52650">
        <w:t xml:space="preserve">, è quello di </w:t>
      </w:r>
      <w:r w:rsidR="00F8157E">
        <w:t>a</w:t>
      </w:r>
      <w:r w:rsidRPr="00C52650">
        <w:t xml:space="preserve">ssistenza verso </w:t>
      </w:r>
      <w:r w:rsidR="00DE0A8D">
        <w:t>gli utenti in quanto portatori di valori, di capacità critica e facoltà di scelta e con i quali instaurare un rapporto basato sulla trasparenza e sulla comunicazione, al fine di migliorare costantemente e secondo le loro attese i servizi resi.</w:t>
      </w:r>
    </w:p>
    <w:p w14:paraId="585906E2" w14:textId="77777777" w:rsidR="003E7785" w:rsidRPr="00C52650" w:rsidRDefault="003E7785" w:rsidP="00DE0A8D">
      <w:pPr>
        <w:spacing w:after="60" w:line="264" w:lineRule="auto"/>
        <w:jc w:val="both"/>
      </w:pPr>
      <w:r w:rsidRPr="00A1397F">
        <w:rPr>
          <w:b/>
          <w:color w:val="0070C0"/>
          <w:spacing w:val="24"/>
        </w:rPr>
        <w:t>Eguaglianza:</w:t>
      </w:r>
      <w:r w:rsidRPr="000C6FC7">
        <w:rPr>
          <w:spacing w:val="24"/>
        </w:rPr>
        <w:t xml:space="preserve"> </w:t>
      </w:r>
      <w:r w:rsidRPr="00C52650">
        <w:t>i servizi devono essere erogati secondo regole uguali per tutti; in nessun caso possono essere esercitate forme discriminatorie nei confronti degli utenti (ad es. per motivi riguardanti il sesso, la razza, la lingua, la religione, le condizioni sociali ed economiche, le opinioni politiche, e</w:t>
      </w:r>
      <w:r w:rsidR="00DE0A8D">
        <w:t>t</w:t>
      </w:r>
      <w:r w:rsidRPr="00C52650">
        <w:t>c.), non dimenticando, però che i servizi devono essere progettati in modo personale, tenendo conto delle esigenze di ogni singolo.</w:t>
      </w:r>
    </w:p>
    <w:p w14:paraId="6A69E3C4" w14:textId="77777777" w:rsidR="003E7785" w:rsidRPr="00C52650" w:rsidRDefault="003E7785" w:rsidP="00FC3DC6">
      <w:pPr>
        <w:spacing w:after="80" w:line="264" w:lineRule="auto"/>
        <w:jc w:val="both"/>
      </w:pPr>
      <w:r w:rsidRPr="00A1397F">
        <w:rPr>
          <w:b/>
          <w:color w:val="0070C0"/>
          <w:spacing w:val="24"/>
        </w:rPr>
        <w:t>Imparzialità:</w:t>
      </w:r>
      <w:r w:rsidRPr="000C6FC7">
        <w:rPr>
          <w:spacing w:val="24"/>
        </w:rPr>
        <w:t xml:space="preserve"> </w:t>
      </w:r>
      <w:r w:rsidRPr="00C52650">
        <w:t xml:space="preserve">gli operatori mantengono costantemente comportamenti ispirati a criteri di massima professionalità, di obiettività, di giustizia e di imparzialità tali da non indurre in stato di soggezione l’utente e sempre nel pieno rispetto dei principi della dignità umana, indipendentemente dalla classe sociale di </w:t>
      </w:r>
      <w:r w:rsidRPr="00C52650">
        <w:lastRenderedPageBreak/>
        <w:t>appartenenza, dal sesso, dall’età e dalle disponibilità economiche; a tutti gli utenti vengono garantite le medesime condizioni per accedere e fruire dei servizi offerti secondo una regola di imparzialità ed obiettività.</w:t>
      </w:r>
    </w:p>
    <w:p w14:paraId="7B53C3F8" w14:textId="77777777" w:rsidR="003E7785" w:rsidRPr="00C52650" w:rsidRDefault="003E7785" w:rsidP="00FC3DC6">
      <w:pPr>
        <w:spacing w:after="80" w:line="264" w:lineRule="auto"/>
        <w:jc w:val="both"/>
      </w:pPr>
      <w:r w:rsidRPr="00A1397F">
        <w:rPr>
          <w:b/>
          <w:color w:val="0070C0"/>
          <w:spacing w:val="24"/>
        </w:rPr>
        <w:t>Continuità:</w:t>
      </w:r>
      <w:r w:rsidRPr="000C6FC7">
        <w:rPr>
          <w:spacing w:val="24"/>
        </w:rPr>
        <w:t xml:space="preserve"> </w:t>
      </w:r>
      <w:r w:rsidRPr="00C52650">
        <w:t>l’Associazione assicura l’erogazione dei propri servizi con costanza, continuità e regolarità nel rispetto dei principi sanciti dalla legge e fermo restando quanto previsto dai contratti collettivi nazionali di lavoro dei propri dipendenti. L’intera struttura è impegnata ad adottare tutte le misure necessarie per ridurre al minimo eventuali disagi che dovesse subire l’utente in situazioni di funzionamento irregolare o di interruzione del servizio imputabili a cause di forza maggiore.</w:t>
      </w:r>
    </w:p>
    <w:p w14:paraId="57920544" w14:textId="77777777" w:rsidR="003E7785" w:rsidRPr="00C52650" w:rsidRDefault="003E7785" w:rsidP="00FC3DC6">
      <w:pPr>
        <w:spacing w:after="80" w:line="264" w:lineRule="auto"/>
        <w:jc w:val="both"/>
      </w:pPr>
      <w:r w:rsidRPr="00A1397F">
        <w:rPr>
          <w:b/>
          <w:color w:val="0070C0"/>
          <w:spacing w:val="24"/>
        </w:rPr>
        <w:t>Diritto di scelta:</w:t>
      </w:r>
      <w:r w:rsidRPr="000C6FC7">
        <w:rPr>
          <w:spacing w:val="24"/>
        </w:rPr>
        <w:t xml:space="preserve"> </w:t>
      </w:r>
      <w:r w:rsidRPr="00C52650">
        <w:t>l’utente viene sempre lasciato libero di scegliere se avvalersi o meno dei servizi dell’Associazione dopo che gli sono stati accuratamente presentati in ogni aspetto.</w:t>
      </w:r>
    </w:p>
    <w:p w14:paraId="17E0EB6E" w14:textId="64DD8C2A" w:rsidR="003E7785" w:rsidRPr="00C52650" w:rsidRDefault="003E7785" w:rsidP="00FC3DC6">
      <w:pPr>
        <w:spacing w:after="80" w:line="264" w:lineRule="auto"/>
        <w:jc w:val="both"/>
      </w:pPr>
      <w:r w:rsidRPr="00A1397F">
        <w:rPr>
          <w:b/>
          <w:color w:val="0070C0"/>
          <w:spacing w:val="24"/>
        </w:rPr>
        <w:t>Partecipazione:</w:t>
      </w:r>
      <w:r w:rsidRPr="000C6FC7">
        <w:rPr>
          <w:spacing w:val="24"/>
        </w:rPr>
        <w:t xml:space="preserve"> </w:t>
      </w:r>
      <w:r w:rsidRPr="00C52650">
        <w:t xml:space="preserve">viene favorita la partecipazione attiva dell’utente a tutti gli aspetti </w:t>
      </w:r>
      <w:r w:rsidR="00C52650" w:rsidRPr="00C52650">
        <w:t>che lo riguardano</w:t>
      </w:r>
      <w:r w:rsidRPr="00C52650">
        <w:t xml:space="preserve">; per questa ragione, sin dal suo primo contatto con la struttura, l’utente riceve le necessarie informazioni in merito ai suoi diritti ed alle modalità con cui inoltrare eventuali reclami; d’altronde, l’Associazione Primavera </w:t>
      </w:r>
      <w:r w:rsidR="00346CAC">
        <w:t>ETS</w:t>
      </w:r>
      <w:r w:rsidRPr="00C52650">
        <w:t>, intende offrire al fruitore dei propri servizi un vero e proprio strumento per il controllo della qualità erogata.</w:t>
      </w:r>
    </w:p>
    <w:p w14:paraId="2AB499C1" w14:textId="77777777" w:rsidR="003E7785" w:rsidRDefault="003E7785" w:rsidP="00FC3DC6">
      <w:pPr>
        <w:spacing w:after="80" w:line="264" w:lineRule="auto"/>
        <w:jc w:val="both"/>
        <w:rPr>
          <w:spacing w:val="24"/>
        </w:rPr>
      </w:pPr>
      <w:r w:rsidRPr="00A1397F">
        <w:rPr>
          <w:b/>
          <w:color w:val="0070C0"/>
          <w:spacing w:val="24"/>
        </w:rPr>
        <w:t>Efficienza ed efficacia:</w:t>
      </w:r>
      <w:r w:rsidRPr="000C6FC7">
        <w:rPr>
          <w:spacing w:val="24"/>
        </w:rPr>
        <w:t xml:space="preserve"> </w:t>
      </w:r>
      <w:r w:rsidRPr="00C52650">
        <w:t>l’Associazione ha definito adeguati strumenti di pianificazione e controllo direzionale attraverso i quali segue la propria capacità di soddisfare le esigenze dell’utenza senza sprechi di risorse.</w:t>
      </w:r>
    </w:p>
    <w:p w14:paraId="6D7B3CD4" w14:textId="77777777" w:rsidR="003E7785" w:rsidRPr="00C52650" w:rsidRDefault="003E7785" w:rsidP="00C52650">
      <w:pPr>
        <w:autoSpaceDE w:val="0"/>
        <w:autoSpaceDN w:val="0"/>
        <w:adjustRightInd w:val="0"/>
        <w:spacing w:after="0" w:line="240" w:lineRule="auto"/>
        <w:jc w:val="both"/>
      </w:pPr>
      <w:r w:rsidRPr="00A1397F">
        <w:rPr>
          <w:b/>
          <w:color w:val="0070C0"/>
          <w:spacing w:val="24"/>
        </w:rPr>
        <w:t>Garanzia della privacy:</w:t>
      </w:r>
      <w:r w:rsidRPr="000C6FC7">
        <w:rPr>
          <w:spacing w:val="24"/>
        </w:rPr>
        <w:t xml:space="preserve"> </w:t>
      </w:r>
      <w:r w:rsidRPr="00C52650">
        <w:t>la disciplina della tutela della riservatezza dell’individuo, in relazione al trattamento dei dati personali, è garantita dall’osservanza del Decreto legislativo n. 101 del 10/08/2018 e del Reg. UE 679/2016.</w:t>
      </w:r>
      <w:r w:rsidR="00C52650">
        <w:t xml:space="preserve"> </w:t>
      </w:r>
      <w:r w:rsidRPr="00C52650">
        <w:t>Tutte le figure professionali sono tenute ad un comportamento etico e all’osservanza del codice deontologico nel rispetto della privacy dell’utente.</w:t>
      </w:r>
    </w:p>
    <w:p w14:paraId="2BD9884E" w14:textId="77777777" w:rsidR="000D1EC7" w:rsidRPr="0052554B" w:rsidRDefault="000C6FC7" w:rsidP="002D1E97">
      <w:pPr>
        <w:pStyle w:val="Titolo1"/>
        <w:shd w:val="clear" w:color="auto" w:fill="BDD6EE"/>
        <w:spacing w:before="120" w:after="120"/>
        <w:rPr>
          <w:rStyle w:val="Enfasigrassetto"/>
          <w:rFonts w:ascii="Arial Nova" w:hAnsi="Arial Nova"/>
          <w:b/>
          <w:bCs w:val="0"/>
          <w:color w:val="2F5496"/>
          <w:sz w:val="24"/>
          <w:szCs w:val="36"/>
        </w:rPr>
      </w:pPr>
      <w:bookmarkStart w:id="2" w:name="_Toc227050944"/>
      <w:proofErr w:type="spellStart"/>
      <w:r w:rsidRPr="0052554B">
        <w:rPr>
          <w:rStyle w:val="Enfasigrassetto"/>
          <w:rFonts w:ascii="Arial Nova" w:hAnsi="Arial Nova"/>
          <w:b/>
          <w:bCs w:val="0"/>
          <w:color w:val="2F5496"/>
          <w:sz w:val="24"/>
          <w:szCs w:val="36"/>
        </w:rPr>
        <w:t>O</w:t>
      </w:r>
      <w:r w:rsidR="005D0824" w:rsidRPr="0052554B">
        <w:rPr>
          <w:rStyle w:val="Enfasigrassetto"/>
          <w:rFonts w:ascii="Arial Nova" w:hAnsi="Arial Nova"/>
          <w:b/>
          <w:bCs w:val="0"/>
          <w:color w:val="2F5496"/>
          <w:sz w:val="24"/>
          <w:szCs w:val="36"/>
        </w:rPr>
        <w:t>rganizzazione</w:t>
      </w:r>
      <w:proofErr w:type="spellEnd"/>
      <w:r w:rsidR="005D0824" w:rsidRPr="0052554B">
        <w:rPr>
          <w:rStyle w:val="Enfasigrassetto"/>
          <w:rFonts w:ascii="Arial Nova" w:hAnsi="Arial Nova"/>
          <w:b/>
          <w:bCs w:val="0"/>
          <w:color w:val="2F5496"/>
          <w:sz w:val="24"/>
          <w:szCs w:val="36"/>
        </w:rPr>
        <w:t xml:space="preserve"> interna</w:t>
      </w:r>
      <w:bookmarkEnd w:id="2"/>
    </w:p>
    <w:p w14:paraId="534ED268" w14:textId="024D140E" w:rsidR="007F5223" w:rsidRPr="00FC3DC6" w:rsidRDefault="007F5223" w:rsidP="00DE0A8D">
      <w:pPr>
        <w:pStyle w:val="Default"/>
        <w:jc w:val="both"/>
        <w:rPr>
          <w:rFonts w:ascii="Calibri" w:hAnsi="Calibri" w:cs="Times New Roman"/>
          <w:color w:val="auto"/>
          <w:sz w:val="22"/>
          <w:szCs w:val="22"/>
          <w:lang w:eastAsia="en-US"/>
        </w:rPr>
      </w:pPr>
      <w:r w:rsidRPr="00FC3DC6">
        <w:rPr>
          <w:rFonts w:ascii="Calibri" w:hAnsi="Calibri" w:cs="Times New Roman"/>
          <w:color w:val="auto"/>
          <w:sz w:val="22"/>
          <w:szCs w:val="22"/>
          <w:lang w:eastAsia="en-US"/>
        </w:rPr>
        <w:t xml:space="preserve">La struttura organizzativa dell’Associazione Primavera </w:t>
      </w:r>
      <w:r w:rsidR="00346CAC">
        <w:rPr>
          <w:rFonts w:ascii="Calibri" w:hAnsi="Calibri" w:cs="Times New Roman"/>
          <w:color w:val="auto"/>
          <w:sz w:val="22"/>
          <w:szCs w:val="22"/>
          <w:lang w:eastAsia="en-US"/>
        </w:rPr>
        <w:t>ETS</w:t>
      </w:r>
      <w:r w:rsidRPr="00FC3DC6">
        <w:rPr>
          <w:rFonts w:ascii="Calibri" w:hAnsi="Calibri" w:cs="Times New Roman"/>
          <w:color w:val="auto"/>
          <w:sz w:val="22"/>
          <w:szCs w:val="22"/>
          <w:lang w:eastAsia="en-US"/>
        </w:rPr>
        <w:t xml:space="preserve"> dispone, presso la sede </w:t>
      </w:r>
      <w:r w:rsidR="003E272C" w:rsidRPr="00FC3DC6">
        <w:rPr>
          <w:rFonts w:ascii="Calibri" w:hAnsi="Calibri" w:cs="Times New Roman"/>
          <w:color w:val="auto"/>
          <w:sz w:val="22"/>
          <w:szCs w:val="22"/>
          <w:lang w:eastAsia="en-US"/>
        </w:rPr>
        <w:t>della segreteria organizzativa-</w:t>
      </w:r>
      <w:r w:rsidRPr="00FC3DC6">
        <w:rPr>
          <w:rFonts w:ascii="Calibri" w:hAnsi="Calibri" w:cs="Times New Roman"/>
          <w:color w:val="auto"/>
          <w:sz w:val="22"/>
          <w:szCs w:val="22"/>
          <w:lang w:eastAsia="en-US"/>
        </w:rPr>
        <w:t>amministrativa di Bivona, di un management per il supporto alle seguenti aree:</w:t>
      </w:r>
    </w:p>
    <w:p w14:paraId="11EAB0DB" w14:textId="77777777" w:rsidR="007F5223" w:rsidRPr="00FC3DC6" w:rsidRDefault="007F5223" w:rsidP="00DE0A8D">
      <w:pPr>
        <w:pStyle w:val="Default"/>
        <w:numPr>
          <w:ilvl w:val="0"/>
          <w:numId w:val="24"/>
        </w:numPr>
        <w:rPr>
          <w:rFonts w:ascii="Calibri" w:hAnsi="Calibri" w:cs="Times New Roman"/>
          <w:color w:val="auto"/>
          <w:sz w:val="22"/>
          <w:szCs w:val="22"/>
          <w:lang w:eastAsia="en-US"/>
        </w:rPr>
      </w:pPr>
      <w:r w:rsidRPr="00FC3DC6">
        <w:rPr>
          <w:rFonts w:ascii="Calibri" w:hAnsi="Calibri" w:cs="Times New Roman"/>
          <w:color w:val="auto"/>
          <w:sz w:val="22"/>
          <w:szCs w:val="22"/>
          <w:lang w:eastAsia="en-US"/>
        </w:rPr>
        <w:t xml:space="preserve">Programmazione e progettazione </w:t>
      </w:r>
    </w:p>
    <w:p w14:paraId="738F8990" w14:textId="77777777" w:rsidR="007F5223" w:rsidRPr="00FC3DC6" w:rsidRDefault="007F5223" w:rsidP="00DE0A8D">
      <w:pPr>
        <w:pStyle w:val="Default"/>
        <w:numPr>
          <w:ilvl w:val="0"/>
          <w:numId w:val="24"/>
        </w:numPr>
        <w:rPr>
          <w:rFonts w:ascii="Calibri" w:hAnsi="Calibri" w:cs="Times New Roman"/>
          <w:color w:val="auto"/>
          <w:sz w:val="22"/>
          <w:szCs w:val="22"/>
          <w:lang w:eastAsia="en-US"/>
        </w:rPr>
      </w:pPr>
      <w:r w:rsidRPr="00FC3DC6">
        <w:rPr>
          <w:rFonts w:ascii="Calibri" w:hAnsi="Calibri" w:cs="Times New Roman"/>
          <w:color w:val="auto"/>
          <w:sz w:val="22"/>
          <w:szCs w:val="22"/>
          <w:lang w:eastAsia="en-US"/>
        </w:rPr>
        <w:t xml:space="preserve">Direzione amministrativa </w:t>
      </w:r>
    </w:p>
    <w:p w14:paraId="649D4881" w14:textId="77777777" w:rsidR="007F5223" w:rsidRPr="00FC3DC6" w:rsidRDefault="007F5223" w:rsidP="00DE0A8D">
      <w:pPr>
        <w:pStyle w:val="Default"/>
        <w:numPr>
          <w:ilvl w:val="0"/>
          <w:numId w:val="24"/>
        </w:numPr>
        <w:rPr>
          <w:rFonts w:ascii="Calibri" w:hAnsi="Calibri" w:cs="Times New Roman"/>
          <w:color w:val="auto"/>
          <w:sz w:val="22"/>
          <w:szCs w:val="22"/>
          <w:lang w:eastAsia="en-US"/>
        </w:rPr>
      </w:pPr>
      <w:r w:rsidRPr="00FC3DC6">
        <w:rPr>
          <w:rFonts w:ascii="Calibri" w:hAnsi="Calibri" w:cs="Times New Roman"/>
          <w:color w:val="auto"/>
          <w:sz w:val="22"/>
          <w:szCs w:val="22"/>
          <w:lang w:eastAsia="en-US"/>
        </w:rPr>
        <w:t xml:space="preserve">Controllo di gestione </w:t>
      </w:r>
      <w:r w:rsidR="00DF70FD" w:rsidRPr="00FC3DC6">
        <w:rPr>
          <w:rFonts w:ascii="Calibri" w:hAnsi="Calibri" w:cs="Times New Roman"/>
          <w:color w:val="auto"/>
          <w:sz w:val="22"/>
          <w:szCs w:val="22"/>
          <w:lang w:eastAsia="en-US"/>
        </w:rPr>
        <w:t>e qualità</w:t>
      </w:r>
      <w:r w:rsidR="00FC3DC6">
        <w:rPr>
          <w:rFonts w:ascii="Calibri" w:hAnsi="Calibri" w:cs="Times New Roman"/>
          <w:color w:val="auto"/>
          <w:sz w:val="22"/>
          <w:szCs w:val="22"/>
          <w:lang w:eastAsia="en-US"/>
        </w:rPr>
        <w:t xml:space="preserve"> – accreditamenti istituzionali</w:t>
      </w:r>
    </w:p>
    <w:p w14:paraId="00F36BFC" w14:textId="77777777" w:rsidR="007F5223" w:rsidRPr="00FC3DC6" w:rsidRDefault="007F5223" w:rsidP="00DE0A8D">
      <w:pPr>
        <w:pStyle w:val="Default"/>
        <w:numPr>
          <w:ilvl w:val="0"/>
          <w:numId w:val="24"/>
        </w:numPr>
        <w:rPr>
          <w:rFonts w:ascii="Calibri" w:hAnsi="Calibri" w:cs="Times New Roman"/>
          <w:color w:val="auto"/>
          <w:sz w:val="22"/>
          <w:szCs w:val="22"/>
          <w:lang w:eastAsia="en-US"/>
        </w:rPr>
      </w:pPr>
      <w:r w:rsidRPr="00FC3DC6">
        <w:rPr>
          <w:rFonts w:ascii="Calibri" w:hAnsi="Calibri" w:cs="Times New Roman"/>
          <w:color w:val="auto"/>
          <w:sz w:val="22"/>
          <w:szCs w:val="22"/>
          <w:lang w:eastAsia="en-US"/>
        </w:rPr>
        <w:t xml:space="preserve">Gestione del sistema informativo </w:t>
      </w:r>
    </w:p>
    <w:p w14:paraId="15826456" w14:textId="77777777" w:rsidR="007F5223" w:rsidRPr="00FC3DC6" w:rsidRDefault="007F5223" w:rsidP="007019F1">
      <w:pPr>
        <w:pStyle w:val="Default"/>
        <w:numPr>
          <w:ilvl w:val="0"/>
          <w:numId w:val="24"/>
        </w:numPr>
        <w:spacing w:after="120"/>
        <w:rPr>
          <w:rFonts w:ascii="Calibri" w:hAnsi="Calibri" w:cs="Times New Roman"/>
          <w:color w:val="auto"/>
          <w:sz w:val="22"/>
          <w:szCs w:val="22"/>
          <w:lang w:eastAsia="en-US"/>
        </w:rPr>
      </w:pPr>
      <w:r w:rsidRPr="00FC3DC6">
        <w:rPr>
          <w:rFonts w:ascii="Calibri" w:hAnsi="Calibri" w:cs="Times New Roman"/>
          <w:color w:val="auto"/>
          <w:sz w:val="22"/>
          <w:szCs w:val="22"/>
          <w:lang w:eastAsia="en-US"/>
        </w:rPr>
        <w:t xml:space="preserve">Formazione </w:t>
      </w:r>
    </w:p>
    <w:p w14:paraId="464FFD27" w14:textId="77777777" w:rsidR="000D1EC7" w:rsidRPr="008E2EC3" w:rsidRDefault="007F5223" w:rsidP="000217B5">
      <w:pPr>
        <w:spacing w:after="60"/>
        <w:rPr>
          <w:b/>
          <w:color w:val="0070C0"/>
          <w:spacing w:val="24"/>
        </w:rPr>
      </w:pPr>
      <w:r w:rsidRPr="008E2EC3">
        <w:rPr>
          <w:b/>
          <w:color w:val="0070C0"/>
          <w:spacing w:val="24"/>
        </w:rPr>
        <w:t>Area amministrativa</w:t>
      </w:r>
    </w:p>
    <w:p w14:paraId="05AF9235" w14:textId="77777777" w:rsidR="000D1EC7" w:rsidRPr="00FC3DC6" w:rsidRDefault="00FC3DC6" w:rsidP="00CA28C0">
      <w:pPr>
        <w:spacing w:after="120"/>
        <w:jc w:val="both"/>
      </w:pPr>
      <w:r w:rsidRPr="00FC3DC6">
        <w:t>L’amministrazione</w:t>
      </w:r>
      <w:r w:rsidR="000D1EC7" w:rsidRPr="00FC3DC6">
        <w:t xml:space="preserve"> è curat</w:t>
      </w:r>
      <w:r w:rsidRPr="00FC3DC6">
        <w:t>a</w:t>
      </w:r>
      <w:r w:rsidR="000D1EC7" w:rsidRPr="00FC3DC6">
        <w:t xml:space="preserve"> da consulenti esterni e da personale </w:t>
      </w:r>
      <w:r w:rsidRPr="00FC3DC6">
        <w:t>interno</w:t>
      </w:r>
      <w:r w:rsidR="000D1EC7" w:rsidRPr="00FC3DC6">
        <w:t>, al quale spetta il mantenimento degli adempimenti contabili, fiscali, previdenziali ed assistenziali dell’Associazione, la gestione dei rapporti ec</w:t>
      </w:r>
      <w:r w:rsidR="003E272C" w:rsidRPr="00FC3DC6">
        <w:t xml:space="preserve">onomici con le ASP </w:t>
      </w:r>
      <w:r w:rsidR="00950E83" w:rsidRPr="00FC3DC6">
        <w:t>con cui è contrattualizzata</w:t>
      </w:r>
      <w:r w:rsidR="000D1EC7" w:rsidRPr="00FC3DC6">
        <w:t>, nonché con il personale interno.</w:t>
      </w:r>
    </w:p>
    <w:p w14:paraId="3B88AC8F" w14:textId="77777777" w:rsidR="00950E83" w:rsidRPr="008E2EC3" w:rsidRDefault="00950E83" w:rsidP="000217B5">
      <w:pPr>
        <w:spacing w:after="60"/>
        <w:rPr>
          <w:b/>
          <w:color w:val="0070C0"/>
          <w:spacing w:val="24"/>
        </w:rPr>
      </w:pPr>
      <w:r w:rsidRPr="008E2EC3">
        <w:rPr>
          <w:b/>
          <w:color w:val="0070C0"/>
          <w:spacing w:val="24"/>
        </w:rPr>
        <w:t>Sedi operative</w:t>
      </w:r>
    </w:p>
    <w:p w14:paraId="0550B15C" w14:textId="232A6329" w:rsidR="00950E83" w:rsidRDefault="00950E83" w:rsidP="00CA28C0">
      <w:pPr>
        <w:spacing w:after="120"/>
        <w:jc w:val="both"/>
      </w:pPr>
      <w:r w:rsidRPr="00FC3DC6">
        <w:t xml:space="preserve">L’Associazione Primavera è articolata in diverse Unità: Sedi operative dei servizi e Comunità alloggio. </w:t>
      </w:r>
      <w:r w:rsidRPr="00A1397F">
        <w:rPr>
          <w:b/>
          <w:bCs/>
        </w:rPr>
        <w:t xml:space="preserve">Ogni unità ha una propria Carta dei Servizi </w:t>
      </w:r>
      <w:r w:rsidRPr="00FC3DC6">
        <w:t>e un proprio Responsabile a cui fa capo la gestione amministrativa, del personale e dei servizi sanitari e socio-assistenziali.</w:t>
      </w:r>
    </w:p>
    <w:p w14:paraId="03B0CDDF" w14:textId="77777777" w:rsidR="00E930BA" w:rsidRPr="008E2EC3" w:rsidRDefault="00E930BA" w:rsidP="00CA28C0">
      <w:pPr>
        <w:pStyle w:val="Titolo1"/>
        <w:spacing w:before="120" w:after="60"/>
        <w:rPr>
          <w:rFonts w:ascii="Calibri" w:eastAsia="Calibri" w:hAnsi="Calibri"/>
          <w:color w:val="0070C0"/>
          <w:spacing w:val="24"/>
          <w:szCs w:val="22"/>
          <w:lang w:val="it-IT" w:bidi="ar-SA"/>
        </w:rPr>
      </w:pPr>
      <w:bookmarkStart w:id="3" w:name="_Toc296511467"/>
      <w:bookmarkStart w:id="4" w:name="_Toc227050945"/>
      <w:r w:rsidRPr="008E2EC3">
        <w:rPr>
          <w:rFonts w:ascii="Calibri" w:eastAsia="Calibri" w:hAnsi="Calibri"/>
          <w:color w:val="0070C0"/>
          <w:spacing w:val="24"/>
          <w:szCs w:val="22"/>
          <w:lang w:val="it-IT" w:bidi="ar-SA"/>
        </w:rPr>
        <w:t>Lavoro di rete</w:t>
      </w:r>
      <w:bookmarkEnd w:id="3"/>
      <w:bookmarkEnd w:id="4"/>
    </w:p>
    <w:p w14:paraId="30D6A760" w14:textId="77777777" w:rsidR="00E930BA" w:rsidRPr="009C3B00" w:rsidRDefault="00E930BA" w:rsidP="00E930BA">
      <w:pPr>
        <w:spacing w:after="0"/>
        <w:jc w:val="both"/>
      </w:pPr>
      <w:r w:rsidRPr="009C3B00">
        <w:t>L’Associazione Primavera ha rapporti di collaborazione con:</w:t>
      </w:r>
    </w:p>
    <w:p w14:paraId="35DFCCAA" w14:textId="77777777" w:rsidR="00E930BA" w:rsidRDefault="00E930BA" w:rsidP="00E930BA">
      <w:pPr>
        <w:pStyle w:val="Paragrafoelenco"/>
        <w:numPr>
          <w:ilvl w:val="0"/>
          <w:numId w:val="2"/>
        </w:numPr>
        <w:spacing w:before="0" w:after="0" w:line="264" w:lineRule="auto"/>
        <w:ind w:left="714" w:hanging="357"/>
        <w:contextualSpacing w:val="0"/>
        <w:rPr>
          <w:color w:val="auto"/>
          <w:sz w:val="22"/>
          <w:szCs w:val="22"/>
          <w:lang w:val="it-IT"/>
        </w:rPr>
      </w:pPr>
      <w:r w:rsidRPr="00E930BA">
        <w:rPr>
          <w:color w:val="auto"/>
          <w:sz w:val="22"/>
          <w:szCs w:val="22"/>
          <w:lang w:val="it-IT"/>
        </w:rPr>
        <w:t>Medici di base;</w:t>
      </w:r>
    </w:p>
    <w:p w14:paraId="01B2BD91" w14:textId="5B59FB53" w:rsidR="00960872" w:rsidRPr="00E930BA" w:rsidRDefault="00960872" w:rsidP="00E930BA">
      <w:pPr>
        <w:pStyle w:val="Paragrafoelenco"/>
        <w:numPr>
          <w:ilvl w:val="0"/>
          <w:numId w:val="2"/>
        </w:numPr>
        <w:spacing w:before="0" w:after="0" w:line="264" w:lineRule="auto"/>
        <w:ind w:left="714" w:hanging="357"/>
        <w:contextualSpacing w:val="0"/>
        <w:rPr>
          <w:color w:val="auto"/>
          <w:sz w:val="22"/>
          <w:szCs w:val="22"/>
          <w:lang w:val="it-IT"/>
        </w:rPr>
      </w:pPr>
      <w:r>
        <w:rPr>
          <w:color w:val="auto"/>
          <w:sz w:val="22"/>
          <w:szCs w:val="22"/>
          <w:lang w:val="it-IT"/>
        </w:rPr>
        <w:t>Medici specialisti;</w:t>
      </w:r>
    </w:p>
    <w:p w14:paraId="65BB77D6" w14:textId="77777777" w:rsidR="00E930BA" w:rsidRPr="00E930BA" w:rsidRDefault="00E930BA" w:rsidP="00E930BA">
      <w:pPr>
        <w:pStyle w:val="Paragrafoelenco"/>
        <w:numPr>
          <w:ilvl w:val="0"/>
          <w:numId w:val="2"/>
        </w:numPr>
        <w:spacing w:before="0" w:after="0" w:line="264" w:lineRule="auto"/>
        <w:ind w:left="714" w:hanging="357"/>
        <w:contextualSpacing w:val="0"/>
        <w:rPr>
          <w:color w:val="auto"/>
          <w:sz w:val="22"/>
          <w:szCs w:val="22"/>
          <w:lang w:val="it-IT"/>
        </w:rPr>
      </w:pPr>
      <w:r w:rsidRPr="00E930BA">
        <w:rPr>
          <w:color w:val="auto"/>
          <w:sz w:val="22"/>
          <w:szCs w:val="22"/>
          <w:lang w:val="it-IT"/>
        </w:rPr>
        <w:t>Responsabili dei vari distretti sanitari delle ASP interessate;</w:t>
      </w:r>
    </w:p>
    <w:p w14:paraId="63F14407" w14:textId="77777777" w:rsidR="00E930BA" w:rsidRPr="00E930BA" w:rsidRDefault="00E930BA" w:rsidP="00E930BA">
      <w:pPr>
        <w:pStyle w:val="Paragrafoelenco"/>
        <w:numPr>
          <w:ilvl w:val="0"/>
          <w:numId w:val="2"/>
        </w:numPr>
        <w:spacing w:before="0" w:after="0" w:line="264" w:lineRule="auto"/>
        <w:ind w:left="714" w:hanging="357"/>
        <w:contextualSpacing w:val="0"/>
        <w:rPr>
          <w:color w:val="auto"/>
          <w:sz w:val="22"/>
          <w:szCs w:val="22"/>
          <w:lang w:val="it-IT"/>
        </w:rPr>
      </w:pPr>
      <w:r w:rsidRPr="00E930BA">
        <w:rPr>
          <w:color w:val="auto"/>
          <w:sz w:val="22"/>
          <w:szCs w:val="22"/>
          <w:lang w:val="it-IT"/>
        </w:rPr>
        <w:t>Aziende ospedaliere ed IRCSS per eventuali approfondimenti diagnostico-terapeutici;</w:t>
      </w:r>
    </w:p>
    <w:p w14:paraId="39CBA0FA" w14:textId="77777777" w:rsidR="00E930BA" w:rsidRPr="00E930BA" w:rsidRDefault="00E930BA" w:rsidP="00E930BA">
      <w:pPr>
        <w:pStyle w:val="Paragrafoelenco"/>
        <w:numPr>
          <w:ilvl w:val="0"/>
          <w:numId w:val="2"/>
        </w:numPr>
        <w:spacing w:before="0" w:after="0" w:line="264" w:lineRule="auto"/>
        <w:ind w:left="714" w:hanging="357"/>
        <w:contextualSpacing w:val="0"/>
        <w:rPr>
          <w:color w:val="auto"/>
          <w:sz w:val="22"/>
          <w:szCs w:val="22"/>
          <w:lang w:val="it-IT"/>
        </w:rPr>
      </w:pPr>
      <w:r w:rsidRPr="00E930BA">
        <w:rPr>
          <w:color w:val="auto"/>
          <w:sz w:val="22"/>
          <w:szCs w:val="22"/>
          <w:lang w:val="it-IT"/>
        </w:rPr>
        <w:t xml:space="preserve">Altre strutture che svolgono attività di cure sanitarie nel territorio; </w:t>
      </w:r>
    </w:p>
    <w:p w14:paraId="53EB67E4" w14:textId="77777777" w:rsidR="00E930BA" w:rsidRPr="00E930BA" w:rsidRDefault="00E930BA" w:rsidP="00E930BA">
      <w:pPr>
        <w:pStyle w:val="Paragrafoelenco"/>
        <w:numPr>
          <w:ilvl w:val="0"/>
          <w:numId w:val="2"/>
        </w:numPr>
        <w:spacing w:before="0" w:after="0" w:line="264" w:lineRule="auto"/>
        <w:ind w:left="714" w:hanging="357"/>
        <w:contextualSpacing w:val="0"/>
        <w:rPr>
          <w:color w:val="auto"/>
          <w:sz w:val="22"/>
          <w:szCs w:val="22"/>
          <w:lang w:val="it-IT"/>
        </w:rPr>
      </w:pPr>
      <w:r w:rsidRPr="00E930BA">
        <w:rPr>
          <w:color w:val="auto"/>
          <w:sz w:val="22"/>
          <w:szCs w:val="22"/>
          <w:lang w:val="it-IT"/>
        </w:rPr>
        <w:lastRenderedPageBreak/>
        <w:t>Enti locali (i servizi sociali dei comuni, ad esempio);</w:t>
      </w:r>
    </w:p>
    <w:p w14:paraId="08FD8434" w14:textId="77777777" w:rsidR="00E930BA" w:rsidRPr="00E930BA" w:rsidRDefault="00E930BA" w:rsidP="00E930BA">
      <w:pPr>
        <w:pStyle w:val="Paragrafoelenco"/>
        <w:numPr>
          <w:ilvl w:val="0"/>
          <w:numId w:val="2"/>
        </w:numPr>
        <w:spacing w:before="0" w:after="0" w:line="264" w:lineRule="auto"/>
        <w:ind w:left="714" w:hanging="357"/>
        <w:contextualSpacing w:val="0"/>
        <w:rPr>
          <w:color w:val="auto"/>
          <w:sz w:val="22"/>
          <w:szCs w:val="22"/>
          <w:lang w:val="it-IT"/>
        </w:rPr>
      </w:pPr>
      <w:r w:rsidRPr="00E930BA">
        <w:rPr>
          <w:color w:val="auto"/>
          <w:sz w:val="22"/>
          <w:szCs w:val="22"/>
          <w:lang w:val="it-IT"/>
        </w:rPr>
        <w:t>Scuole (per gli utenti che sono ancora in età scolastica possono essere attuati incontri con gli insegnanti di sostegno per assicurare una sinergia degli interventi educativi e riabilitativi).</w:t>
      </w:r>
    </w:p>
    <w:p w14:paraId="00C5615D" w14:textId="5D092262" w:rsidR="00381C07" w:rsidRPr="0052554B" w:rsidRDefault="00DD5764" w:rsidP="002D1E97">
      <w:pPr>
        <w:pStyle w:val="Titolo1"/>
        <w:shd w:val="clear" w:color="auto" w:fill="BDD6EE"/>
        <w:spacing w:before="120" w:after="120"/>
        <w:rPr>
          <w:rStyle w:val="Enfasigrassetto"/>
          <w:rFonts w:ascii="Arial Nova" w:hAnsi="Arial Nova"/>
          <w:b/>
          <w:bCs w:val="0"/>
          <w:color w:val="2F5496"/>
          <w:sz w:val="24"/>
          <w:szCs w:val="36"/>
        </w:rPr>
      </w:pPr>
      <w:bookmarkStart w:id="5" w:name="_Toc227050946"/>
      <w:proofErr w:type="spellStart"/>
      <w:r>
        <w:rPr>
          <w:rStyle w:val="Enfasigrassetto"/>
          <w:rFonts w:ascii="Arial Nova" w:hAnsi="Arial Nova"/>
          <w:b/>
          <w:bCs w:val="0"/>
          <w:color w:val="2F5496"/>
          <w:sz w:val="24"/>
          <w:szCs w:val="36"/>
        </w:rPr>
        <w:t>Tipologia</w:t>
      </w:r>
      <w:proofErr w:type="spellEnd"/>
      <w:r>
        <w:rPr>
          <w:rStyle w:val="Enfasigrassetto"/>
          <w:rFonts w:ascii="Arial Nova" w:hAnsi="Arial Nova"/>
          <w:b/>
          <w:bCs w:val="0"/>
          <w:color w:val="2F5496"/>
          <w:sz w:val="24"/>
          <w:szCs w:val="36"/>
        </w:rPr>
        <w:t xml:space="preserve"> </w:t>
      </w:r>
      <w:proofErr w:type="spellStart"/>
      <w:r>
        <w:rPr>
          <w:rStyle w:val="Enfasigrassetto"/>
          <w:rFonts w:ascii="Arial Nova" w:hAnsi="Arial Nova"/>
          <w:b/>
          <w:bCs w:val="0"/>
          <w:color w:val="2F5496"/>
          <w:sz w:val="24"/>
          <w:szCs w:val="36"/>
        </w:rPr>
        <w:t>dei</w:t>
      </w:r>
      <w:proofErr w:type="spellEnd"/>
      <w:r>
        <w:rPr>
          <w:rStyle w:val="Enfasigrassetto"/>
          <w:rFonts w:ascii="Arial Nova" w:hAnsi="Arial Nova"/>
          <w:b/>
          <w:bCs w:val="0"/>
          <w:color w:val="2F5496"/>
          <w:sz w:val="24"/>
          <w:szCs w:val="36"/>
        </w:rPr>
        <w:t xml:space="preserve"> </w:t>
      </w:r>
      <w:r w:rsidR="00DF70FD" w:rsidRPr="0052554B">
        <w:rPr>
          <w:rStyle w:val="Enfasigrassetto"/>
          <w:rFonts w:ascii="Arial Nova" w:hAnsi="Arial Nova"/>
          <w:b/>
          <w:bCs w:val="0"/>
          <w:color w:val="2F5496"/>
          <w:sz w:val="24"/>
          <w:szCs w:val="36"/>
        </w:rPr>
        <w:t>S</w:t>
      </w:r>
      <w:r w:rsidR="00E47E98" w:rsidRPr="0052554B">
        <w:rPr>
          <w:rStyle w:val="Enfasigrassetto"/>
          <w:rFonts w:ascii="Arial Nova" w:hAnsi="Arial Nova"/>
          <w:b/>
          <w:bCs w:val="0"/>
          <w:color w:val="2F5496"/>
          <w:sz w:val="24"/>
          <w:szCs w:val="36"/>
        </w:rPr>
        <w:t xml:space="preserve">ervizi </w:t>
      </w:r>
      <w:proofErr w:type="spellStart"/>
      <w:r w:rsidR="00E47E98" w:rsidRPr="0052554B">
        <w:rPr>
          <w:rStyle w:val="Enfasigrassetto"/>
          <w:rFonts w:ascii="Arial Nova" w:hAnsi="Arial Nova"/>
          <w:b/>
          <w:bCs w:val="0"/>
          <w:color w:val="2F5496"/>
          <w:sz w:val="24"/>
          <w:szCs w:val="36"/>
        </w:rPr>
        <w:t>offerti</w:t>
      </w:r>
      <w:proofErr w:type="spellEnd"/>
      <w:r>
        <w:rPr>
          <w:rStyle w:val="Enfasigrassetto"/>
          <w:rFonts w:ascii="Arial Nova" w:hAnsi="Arial Nova"/>
          <w:b/>
          <w:bCs w:val="0"/>
          <w:color w:val="2F5496"/>
          <w:sz w:val="24"/>
          <w:szCs w:val="36"/>
        </w:rPr>
        <w:t xml:space="preserve"> (</w:t>
      </w:r>
      <w:proofErr w:type="spellStart"/>
      <w:r>
        <w:rPr>
          <w:rStyle w:val="Enfasigrassetto"/>
          <w:rFonts w:ascii="Arial Nova" w:hAnsi="Arial Nova"/>
          <w:b/>
          <w:bCs w:val="0"/>
          <w:color w:val="2F5496"/>
          <w:sz w:val="24"/>
          <w:szCs w:val="36"/>
        </w:rPr>
        <w:t>prestazioni</w:t>
      </w:r>
      <w:proofErr w:type="spellEnd"/>
      <w:r>
        <w:rPr>
          <w:rStyle w:val="Enfasigrassetto"/>
          <w:rFonts w:ascii="Arial Nova" w:hAnsi="Arial Nova"/>
          <w:b/>
          <w:bCs w:val="0"/>
          <w:color w:val="2F5496"/>
          <w:sz w:val="24"/>
          <w:szCs w:val="36"/>
        </w:rPr>
        <w:t xml:space="preserve"> </w:t>
      </w:r>
      <w:proofErr w:type="spellStart"/>
      <w:r>
        <w:rPr>
          <w:rStyle w:val="Enfasigrassetto"/>
          <w:rFonts w:ascii="Arial Nova" w:hAnsi="Arial Nova"/>
          <w:b/>
          <w:bCs w:val="0"/>
          <w:color w:val="2F5496"/>
          <w:sz w:val="24"/>
          <w:szCs w:val="36"/>
        </w:rPr>
        <w:t>erogabili</w:t>
      </w:r>
      <w:proofErr w:type="spellEnd"/>
      <w:r>
        <w:rPr>
          <w:rStyle w:val="Enfasigrassetto"/>
          <w:rFonts w:ascii="Arial Nova" w:hAnsi="Arial Nova"/>
          <w:b/>
          <w:bCs w:val="0"/>
          <w:color w:val="2F5496"/>
          <w:sz w:val="24"/>
          <w:szCs w:val="36"/>
        </w:rPr>
        <w:t>)</w:t>
      </w:r>
      <w:bookmarkEnd w:id="5"/>
    </w:p>
    <w:p w14:paraId="658939AB" w14:textId="2CAD7AA2" w:rsidR="00960872" w:rsidRPr="00A52BB9" w:rsidRDefault="00F1547A" w:rsidP="00A52BB9">
      <w:pPr>
        <w:pStyle w:val="Paragrafoelenco"/>
        <w:numPr>
          <w:ilvl w:val="0"/>
          <w:numId w:val="27"/>
        </w:numPr>
        <w:rPr>
          <w:sz w:val="22"/>
          <w:szCs w:val="22"/>
        </w:rPr>
      </w:pPr>
      <w:r w:rsidRPr="00A52BB9">
        <w:rPr>
          <w:sz w:val="22"/>
          <w:szCs w:val="22"/>
        </w:rPr>
        <w:t xml:space="preserve">Cure </w:t>
      </w:r>
      <w:proofErr w:type="spellStart"/>
      <w:r w:rsidRPr="00A52BB9">
        <w:rPr>
          <w:sz w:val="22"/>
          <w:szCs w:val="22"/>
        </w:rPr>
        <w:t>domiciliari</w:t>
      </w:r>
      <w:proofErr w:type="spellEnd"/>
      <w:r w:rsidRPr="00A52BB9">
        <w:rPr>
          <w:sz w:val="22"/>
          <w:szCs w:val="22"/>
        </w:rPr>
        <w:t xml:space="preserve"> di base, di I, II e III </w:t>
      </w:r>
      <w:proofErr w:type="spellStart"/>
      <w:r w:rsidRPr="00A52BB9">
        <w:rPr>
          <w:sz w:val="22"/>
          <w:szCs w:val="22"/>
        </w:rPr>
        <w:t>livello</w:t>
      </w:r>
      <w:proofErr w:type="spellEnd"/>
      <w:r w:rsidR="00960872" w:rsidRPr="00A52BB9">
        <w:rPr>
          <w:sz w:val="22"/>
          <w:szCs w:val="22"/>
        </w:rPr>
        <w:t>;</w:t>
      </w:r>
    </w:p>
    <w:p w14:paraId="17FCD980" w14:textId="21C5B9DE" w:rsidR="00EB3D99" w:rsidRPr="00A52BB9" w:rsidRDefault="00EB3D99" w:rsidP="00A52BB9">
      <w:pPr>
        <w:pStyle w:val="Paragrafoelenco"/>
        <w:numPr>
          <w:ilvl w:val="0"/>
          <w:numId w:val="27"/>
        </w:numPr>
        <w:rPr>
          <w:sz w:val="22"/>
          <w:szCs w:val="22"/>
        </w:rPr>
      </w:pPr>
      <w:proofErr w:type="spellStart"/>
      <w:r w:rsidRPr="00A52BB9">
        <w:rPr>
          <w:sz w:val="22"/>
          <w:szCs w:val="22"/>
        </w:rPr>
        <w:t>Riabilitazione</w:t>
      </w:r>
      <w:proofErr w:type="spellEnd"/>
      <w:r w:rsidRPr="00A52BB9">
        <w:rPr>
          <w:sz w:val="22"/>
          <w:szCs w:val="22"/>
        </w:rPr>
        <w:t xml:space="preserve"> </w:t>
      </w:r>
      <w:proofErr w:type="spellStart"/>
      <w:r w:rsidRPr="00A52BB9">
        <w:rPr>
          <w:sz w:val="22"/>
          <w:szCs w:val="22"/>
        </w:rPr>
        <w:t>domiciliare</w:t>
      </w:r>
      <w:proofErr w:type="spellEnd"/>
      <w:r w:rsidRPr="00A52BB9">
        <w:rPr>
          <w:sz w:val="22"/>
          <w:szCs w:val="22"/>
        </w:rPr>
        <w:t xml:space="preserve"> ex art. 26 L. 833/78</w:t>
      </w:r>
      <w:r w:rsidR="00960872" w:rsidRPr="00A52BB9">
        <w:rPr>
          <w:sz w:val="22"/>
          <w:szCs w:val="22"/>
        </w:rPr>
        <w:t>;</w:t>
      </w:r>
    </w:p>
    <w:p w14:paraId="26DBCB49" w14:textId="5D2458F5" w:rsidR="00960872" w:rsidRPr="00A52BB9" w:rsidRDefault="00960872" w:rsidP="00A52BB9">
      <w:pPr>
        <w:pStyle w:val="Paragrafoelenco"/>
        <w:numPr>
          <w:ilvl w:val="0"/>
          <w:numId w:val="27"/>
        </w:numPr>
        <w:rPr>
          <w:sz w:val="22"/>
          <w:szCs w:val="22"/>
        </w:rPr>
      </w:pPr>
      <w:proofErr w:type="spellStart"/>
      <w:r w:rsidRPr="00A52BB9">
        <w:rPr>
          <w:sz w:val="22"/>
          <w:szCs w:val="22"/>
        </w:rPr>
        <w:t>Servizio</w:t>
      </w:r>
      <w:proofErr w:type="spellEnd"/>
      <w:r w:rsidRPr="00A52BB9">
        <w:rPr>
          <w:sz w:val="22"/>
          <w:szCs w:val="22"/>
        </w:rPr>
        <w:t xml:space="preserve"> di </w:t>
      </w:r>
      <w:proofErr w:type="spellStart"/>
      <w:r w:rsidRPr="00A52BB9">
        <w:rPr>
          <w:sz w:val="22"/>
          <w:szCs w:val="22"/>
        </w:rPr>
        <w:t>Assistenza</w:t>
      </w:r>
      <w:proofErr w:type="spellEnd"/>
      <w:r w:rsidRPr="00A52BB9">
        <w:rPr>
          <w:sz w:val="22"/>
          <w:szCs w:val="22"/>
        </w:rPr>
        <w:t xml:space="preserve"> </w:t>
      </w:r>
      <w:proofErr w:type="spellStart"/>
      <w:r w:rsidRPr="00A52BB9">
        <w:rPr>
          <w:sz w:val="22"/>
          <w:szCs w:val="22"/>
        </w:rPr>
        <w:t>domiciliare</w:t>
      </w:r>
      <w:proofErr w:type="spellEnd"/>
      <w:r w:rsidRPr="00A52BB9">
        <w:rPr>
          <w:sz w:val="22"/>
          <w:szCs w:val="22"/>
        </w:rPr>
        <w:t xml:space="preserve"> </w:t>
      </w:r>
      <w:proofErr w:type="spellStart"/>
      <w:r w:rsidR="00DD5764" w:rsidRPr="00A52BB9">
        <w:rPr>
          <w:sz w:val="22"/>
          <w:szCs w:val="22"/>
        </w:rPr>
        <w:t>agli</w:t>
      </w:r>
      <w:proofErr w:type="spellEnd"/>
      <w:r w:rsidR="00DD5764" w:rsidRPr="00A52BB9">
        <w:rPr>
          <w:sz w:val="22"/>
          <w:szCs w:val="22"/>
        </w:rPr>
        <w:t xml:space="preserve"> </w:t>
      </w:r>
      <w:proofErr w:type="spellStart"/>
      <w:r w:rsidR="00DD5764" w:rsidRPr="00A52BB9">
        <w:rPr>
          <w:sz w:val="22"/>
          <w:szCs w:val="22"/>
        </w:rPr>
        <w:t>inabili</w:t>
      </w:r>
      <w:proofErr w:type="spellEnd"/>
      <w:r w:rsidR="00DD5764" w:rsidRPr="00A52BB9">
        <w:rPr>
          <w:sz w:val="22"/>
          <w:szCs w:val="22"/>
        </w:rPr>
        <w:t xml:space="preserve"> e/o anziani e ai </w:t>
      </w:r>
      <w:proofErr w:type="spellStart"/>
      <w:r w:rsidR="00DD5764" w:rsidRPr="00A52BB9">
        <w:rPr>
          <w:sz w:val="22"/>
          <w:szCs w:val="22"/>
        </w:rPr>
        <w:t>minori</w:t>
      </w:r>
      <w:proofErr w:type="spellEnd"/>
      <w:r w:rsidRPr="00A52BB9">
        <w:rPr>
          <w:sz w:val="22"/>
          <w:szCs w:val="22"/>
        </w:rPr>
        <w:t>;</w:t>
      </w:r>
    </w:p>
    <w:p w14:paraId="5A30D4E9" w14:textId="77777777" w:rsidR="00EB3D99" w:rsidRPr="00A52BB9" w:rsidRDefault="00EB3D99" w:rsidP="00A52BB9">
      <w:pPr>
        <w:pStyle w:val="Paragrafoelenco"/>
        <w:numPr>
          <w:ilvl w:val="0"/>
          <w:numId w:val="27"/>
        </w:numPr>
        <w:rPr>
          <w:sz w:val="22"/>
          <w:szCs w:val="22"/>
        </w:rPr>
      </w:pPr>
      <w:proofErr w:type="spellStart"/>
      <w:r w:rsidRPr="00A52BB9">
        <w:rPr>
          <w:sz w:val="22"/>
          <w:szCs w:val="22"/>
        </w:rPr>
        <w:t>Servizio</w:t>
      </w:r>
      <w:proofErr w:type="spellEnd"/>
      <w:r w:rsidRPr="00A52BB9">
        <w:rPr>
          <w:sz w:val="22"/>
          <w:szCs w:val="22"/>
        </w:rPr>
        <w:t xml:space="preserve"> di </w:t>
      </w:r>
      <w:proofErr w:type="spellStart"/>
      <w:r w:rsidRPr="00A52BB9">
        <w:rPr>
          <w:sz w:val="22"/>
          <w:szCs w:val="22"/>
        </w:rPr>
        <w:t>telemedicina</w:t>
      </w:r>
      <w:proofErr w:type="spellEnd"/>
      <w:r w:rsidRPr="00A52BB9">
        <w:rPr>
          <w:sz w:val="22"/>
          <w:szCs w:val="22"/>
        </w:rPr>
        <w:t xml:space="preserve"> </w:t>
      </w:r>
      <w:proofErr w:type="spellStart"/>
      <w:r w:rsidRPr="00A52BB9">
        <w:rPr>
          <w:sz w:val="22"/>
          <w:szCs w:val="22"/>
        </w:rPr>
        <w:t>nel</w:t>
      </w:r>
      <w:proofErr w:type="spellEnd"/>
      <w:r w:rsidRPr="00A52BB9">
        <w:rPr>
          <w:sz w:val="22"/>
          <w:szCs w:val="22"/>
        </w:rPr>
        <w:t xml:space="preserve"> </w:t>
      </w:r>
      <w:proofErr w:type="spellStart"/>
      <w:r w:rsidRPr="00A52BB9">
        <w:rPr>
          <w:sz w:val="22"/>
          <w:szCs w:val="22"/>
        </w:rPr>
        <w:t>territorio</w:t>
      </w:r>
      <w:proofErr w:type="spellEnd"/>
      <w:r w:rsidRPr="00A52BB9">
        <w:rPr>
          <w:sz w:val="22"/>
          <w:szCs w:val="22"/>
        </w:rPr>
        <w:t xml:space="preserve"> </w:t>
      </w:r>
      <w:proofErr w:type="spellStart"/>
      <w:r w:rsidRPr="00A52BB9">
        <w:rPr>
          <w:sz w:val="22"/>
          <w:szCs w:val="22"/>
        </w:rPr>
        <w:t>dell’ASP</w:t>
      </w:r>
      <w:proofErr w:type="spellEnd"/>
      <w:r w:rsidRPr="00A52BB9">
        <w:rPr>
          <w:sz w:val="22"/>
          <w:szCs w:val="22"/>
        </w:rPr>
        <w:t xml:space="preserve"> di Enna;</w:t>
      </w:r>
    </w:p>
    <w:p w14:paraId="1E64C2D4" w14:textId="77777777" w:rsidR="00EB3D99" w:rsidRPr="00A52BB9" w:rsidRDefault="00EB3D99" w:rsidP="00A52BB9">
      <w:pPr>
        <w:pStyle w:val="Paragrafoelenco"/>
        <w:numPr>
          <w:ilvl w:val="0"/>
          <w:numId w:val="27"/>
        </w:numPr>
        <w:rPr>
          <w:sz w:val="22"/>
          <w:szCs w:val="22"/>
        </w:rPr>
      </w:pPr>
      <w:proofErr w:type="spellStart"/>
      <w:r w:rsidRPr="00A52BB9">
        <w:rPr>
          <w:sz w:val="22"/>
          <w:szCs w:val="22"/>
        </w:rPr>
        <w:t>Servizio</w:t>
      </w:r>
      <w:proofErr w:type="spellEnd"/>
      <w:r w:rsidRPr="00A52BB9">
        <w:rPr>
          <w:sz w:val="22"/>
          <w:szCs w:val="22"/>
        </w:rPr>
        <w:t xml:space="preserve"> di </w:t>
      </w:r>
      <w:proofErr w:type="spellStart"/>
      <w:r w:rsidRPr="00A52BB9">
        <w:rPr>
          <w:sz w:val="22"/>
          <w:szCs w:val="22"/>
        </w:rPr>
        <w:t>Assistenza</w:t>
      </w:r>
      <w:proofErr w:type="spellEnd"/>
      <w:r w:rsidRPr="00A52BB9">
        <w:rPr>
          <w:sz w:val="22"/>
          <w:szCs w:val="22"/>
        </w:rPr>
        <w:t xml:space="preserve"> </w:t>
      </w:r>
      <w:proofErr w:type="spellStart"/>
      <w:r w:rsidRPr="00A52BB9">
        <w:rPr>
          <w:sz w:val="22"/>
          <w:szCs w:val="22"/>
        </w:rPr>
        <w:t>all’autonomia</w:t>
      </w:r>
      <w:proofErr w:type="spellEnd"/>
      <w:r w:rsidRPr="00A52BB9">
        <w:rPr>
          <w:sz w:val="22"/>
          <w:szCs w:val="22"/>
        </w:rPr>
        <w:t xml:space="preserve"> e </w:t>
      </w:r>
      <w:proofErr w:type="spellStart"/>
      <w:r w:rsidRPr="00A52BB9">
        <w:rPr>
          <w:sz w:val="22"/>
          <w:szCs w:val="22"/>
        </w:rPr>
        <w:t>comunicazione</w:t>
      </w:r>
      <w:proofErr w:type="spellEnd"/>
      <w:r w:rsidRPr="00A52BB9">
        <w:rPr>
          <w:sz w:val="22"/>
          <w:szCs w:val="22"/>
        </w:rPr>
        <w:t xml:space="preserve"> e </w:t>
      </w:r>
      <w:proofErr w:type="spellStart"/>
      <w:r w:rsidRPr="00A52BB9">
        <w:rPr>
          <w:sz w:val="22"/>
          <w:szCs w:val="22"/>
        </w:rPr>
        <w:t>trasporto</w:t>
      </w:r>
      <w:proofErr w:type="spellEnd"/>
      <w:r w:rsidRPr="00A52BB9">
        <w:rPr>
          <w:sz w:val="22"/>
          <w:szCs w:val="22"/>
        </w:rPr>
        <w:t xml:space="preserve"> </w:t>
      </w:r>
      <w:proofErr w:type="spellStart"/>
      <w:r w:rsidRPr="00A52BB9">
        <w:rPr>
          <w:sz w:val="22"/>
          <w:szCs w:val="22"/>
        </w:rPr>
        <w:t>alunni</w:t>
      </w:r>
      <w:proofErr w:type="spellEnd"/>
      <w:r w:rsidRPr="00A52BB9">
        <w:rPr>
          <w:sz w:val="22"/>
          <w:szCs w:val="22"/>
        </w:rPr>
        <w:t xml:space="preserve"> </w:t>
      </w:r>
      <w:proofErr w:type="spellStart"/>
      <w:r w:rsidRPr="00A52BB9">
        <w:rPr>
          <w:sz w:val="22"/>
          <w:szCs w:val="22"/>
        </w:rPr>
        <w:t>disabili</w:t>
      </w:r>
      <w:proofErr w:type="spellEnd"/>
      <w:r w:rsidRPr="00A52BB9">
        <w:rPr>
          <w:sz w:val="22"/>
          <w:szCs w:val="22"/>
        </w:rPr>
        <w:t xml:space="preserve"> </w:t>
      </w:r>
      <w:proofErr w:type="spellStart"/>
      <w:r w:rsidRPr="00A52BB9">
        <w:rPr>
          <w:sz w:val="22"/>
          <w:szCs w:val="22"/>
        </w:rPr>
        <w:t>nelle</w:t>
      </w:r>
      <w:proofErr w:type="spellEnd"/>
      <w:r w:rsidRPr="00A52BB9">
        <w:rPr>
          <w:sz w:val="22"/>
          <w:szCs w:val="22"/>
        </w:rPr>
        <w:t xml:space="preserve"> </w:t>
      </w:r>
      <w:proofErr w:type="spellStart"/>
      <w:r w:rsidRPr="00A52BB9">
        <w:rPr>
          <w:sz w:val="22"/>
          <w:szCs w:val="22"/>
        </w:rPr>
        <w:t>scuole</w:t>
      </w:r>
      <w:proofErr w:type="spellEnd"/>
      <w:r w:rsidRPr="00A52BB9">
        <w:rPr>
          <w:sz w:val="22"/>
          <w:szCs w:val="22"/>
        </w:rPr>
        <w:t xml:space="preserve"> </w:t>
      </w:r>
      <w:proofErr w:type="spellStart"/>
      <w:r w:rsidR="00DE0A8D" w:rsidRPr="00A52BB9">
        <w:rPr>
          <w:sz w:val="22"/>
          <w:szCs w:val="22"/>
        </w:rPr>
        <w:t>secondarie</w:t>
      </w:r>
      <w:proofErr w:type="spellEnd"/>
      <w:r w:rsidR="00DE0A8D" w:rsidRPr="00A52BB9">
        <w:rPr>
          <w:sz w:val="22"/>
          <w:szCs w:val="22"/>
        </w:rPr>
        <w:t xml:space="preserve"> </w:t>
      </w:r>
      <w:r w:rsidRPr="00A52BB9">
        <w:rPr>
          <w:sz w:val="22"/>
          <w:szCs w:val="22"/>
        </w:rPr>
        <w:t xml:space="preserve">di II </w:t>
      </w:r>
      <w:proofErr w:type="spellStart"/>
      <w:r w:rsidRPr="00A52BB9">
        <w:rPr>
          <w:sz w:val="22"/>
          <w:szCs w:val="22"/>
        </w:rPr>
        <w:t>grado</w:t>
      </w:r>
      <w:proofErr w:type="spellEnd"/>
      <w:r w:rsidRPr="00A52BB9">
        <w:rPr>
          <w:sz w:val="22"/>
          <w:szCs w:val="22"/>
        </w:rPr>
        <w:t xml:space="preserve"> </w:t>
      </w:r>
      <w:proofErr w:type="spellStart"/>
      <w:r w:rsidRPr="00A52BB9">
        <w:rPr>
          <w:sz w:val="22"/>
          <w:szCs w:val="22"/>
        </w:rPr>
        <w:t>nel</w:t>
      </w:r>
      <w:proofErr w:type="spellEnd"/>
      <w:r w:rsidRPr="00A52BB9">
        <w:rPr>
          <w:sz w:val="22"/>
          <w:szCs w:val="22"/>
        </w:rPr>
        <w:t xml:space="preserve"> </w:t>
      </w:r>
      <w:proofErr w:type="spellStart"/>
      <w:r w:rsidRPr="00A52BB9">
        <w:rPr>
          <w:sz w:val="22"/>
          <w:szCs w:val="22"/>
        </w:rPr>
        <w:t>territorio</w:t>
      </w:r>
      <w:proofErr w:type="spellEnd"/>
      <w:r w:rsidRPr="00A52BB9">
        <w:rPr>
          <w:sz w:val="22"/>
          <w:szCs w:val="22"/>
        </w:rPr>
        <w:t xml:space="preserve"> della Provincia di Agrigento;</w:t>
      </w:r>
    </w:p>
    <w:p w14:paraId="1A930873" w14:textId="77777777" w:rsidR="00EB3D99" w:rsidRPr="00A52BB9" w:rsidRDefault="00EB3D99" w:rsidP="00A52BB9">
      <w:pPr>
        <w:pStyle w:val="Paragrafoelenco"/>
        <w:numPr>
          <w:ilvl w:val="0"/>
          <w:numId w:val="27"/>
        </w:numPr>
        <w:rPr>
          <w:sz w:val="22"/>
          <w:szCs w:val="22"/>
        </w:rPr>
      </w:pPr>
      <w:proofErr w:type="spellStart"/>
      <w:r w:rsidRPr="00A52BB9">
        <w:rPr>
          <w:sz w:val="22"/>
          <w:szCs w:val="22"/>
        </w:rPr>
        <w:t>Servizio</w:t>
      </w:r>
      <w:proofErr w:type="spellEnd"/>
      <w:r w:rsidRPr="00A52BB9">
        <w:rPr>
          <w:sz w:val="22"/>
          <w:szCs w:val="22"/>
        </w:rPr>
        <w:t xml:space="preserve"> di </w:t>
      </w:r>
      <w:proofErr w:type="spellStart"/>
      <w:r w:rsidRPr="00A52BB9">
        <w:rPr>
          <w:sz w:val="22"/>
          <w:szCs w:val="22"/>
        </w:rPr>
        <w:t>Assistenza</w:t>
      </w:r>
      <w:proofErr w:type="spellEnd"/>
      <w:r w:rsidRPr="00A52BB9">
        <w:rPr>
          <w:sz w:val="22"/>
          <w:szCs w:val="22"/>
        </w:rPr>
        <w:t xml:space="preserve"> </w:t>
      </w:r>
      <w:proofErr w:type="spellStart"/>
      <w:r w:rsidRPr="00A52BB9">
        <w:rPr>
          <w:sz w:val="22"/>
          <w:szCs w:val="22"/>
        </w:rPr>
        <w:t>all’autonomia</w:t>
      </w:r>
      <w:proofErr w:type="spellEnd"/>
      <w:r w:rsidRPr="00A52BB9">
        <w:rPr>
          <w:sz w:val="22"/>
          <w:szCs w:val="22"/>
        </w:rPr>
        <w:t xml:space="preserve"> e </w:t>
      </w:r>
      <w:proofErr w:type="spellStart"/>
      <w:r w:rsidRPr="00A52BB9">
        <w:rPr>
          <w:sz w:val="22"/>
          <w:szCs w:val="22"/>
        </w:rPr>
        <w:t>comunicazione</w:t>
      </w:r>
      <w:proofErr w:type="spellEnd"/>
      <w:r w:rsidRPr="00A52BB9">
        <w:rPr>
          <w:sz w:val="22"/>
          <w:szCs w:val="22"/>
        </w:rPr>
        <w:t xml:space="preserve"> e </w:t>
      </w:r>
      <w:proofErr w:type="spellStart"/>
      <w:r w:rsidRPr="00A52BB9">
        <w:rPr>
          <w:sz w:val="22"/>
          <w:szCs w:val="22"/>
        </w:rPr>
        <w:t>trasporto</w:t>
      </w:r>
      <w:proofErr w:type="spellEnd"/>
      <w:r w:rsidRPr="00A52BB9">
        <w:rPr>
          <w:sz w:val="22"/>
          <w:szCs w:val="22"/>
        </w:rPr>
        <w:t xml:space="preserve"> </w:t>
      </w:r>
      <w:proofErr w:type="spellStart"/>
      <w:r w:rsidRPr="00A52BB9">
        <w:rPr>
          <w:sz w:val="22"/>
          <w:szCs w:val="22"/>
        </w:rPr>
        <w:t>alunni</w:t>
      </w:r>
      <w:proofErr w:type="spellEnd"/>
      <w:r w:rsidRPr="00A52BB9">
        <w:rPr>
          <w:sz w:val="22"/>
          <w:szCs w:val="22"/>
        </w:rPr>
        <w:t xml:space="preserve"> </w:t>
      </w:r>
      <w:proofErr w:type="spellStart"/>
      <w:r w:rsidRPr="00A52BB9">
        <w:rPr>
          <w:sz w:val="22"/>
          <w:szCs w:val="22"/>
        </w:rPr>
        <w:t>disabili</w:t>
      </w:r>
      <w:proofErr w:type="spellEnd"/>
      <w:r w:rsidRPr="00A52BB9">
        <w:rPr>
          <w:sz w:val="22"/>
          <w:szCs w:val="22"/>
        </w:rPr>
        <w:t xml:space="preserve"> </w:t>
      </w:r>
      <w:proofErr w:type="spellStart"/>
      <w:r w:rsidRPr="00A52BB9">
        <w:rPr>
          <w:sz w:val="22"/>
          <w:szCs w:val="22"/>
        </w:rPr>
        <w:t>nelle</w:t>
      </w:r>
      <w:proofErr w:type="spellEnd"/>
      <w:r w:rsidRPr="00A52BB9">
        <w:rPr>
          <w:sz w:val="22"/>
          <w:szCs w:val="22"/>
        </w:rPr>
        <w:t xml:space="preserve"> </w:t>
      </w:r>
      <w:proofErr w:type="spellStart"/>
      <w:r w:rsidRPr="00A52BB9">
        <w:rPr>
          <w:sz w:val="22"/>
          <w:szCs w:val="22"/>
        </w:rPr>
        <w:t>scuole</w:t>
      </w:r>
      <w:proofErr w:type="spellEnd"/>
      <w:r w:rsidRPr="00A52BB9">
        <w:rPr>
          <w:sz w:val="22"/>
          <w:szCs w:val="22"/>
        </w:rPr>
        <w:t xml:space="preserve"> </w:t>
      </w:r>
      <w:proofErr w:type="spellStart"/>
      <w:r w:rsidRPr="00A52BB9">
        <w:rPr>
          <w:sz w:val="22"/>
          <w:szCs w:val="22"/>
        </w:rPr>
        <w:t>d</w:t>
      </w:r>
      <w:r w:rsidR="002D51C5" w:rsidRPr="00A52BB9">
        <w:rPr>
          <w:sz w:val="22"/>
          <w:szCs w:val="22"/>
        </w:rPr>
        <w:t>ell’infanzia</w:t>
      </w:r>
      <w:proofErr w:type="spellEnd"/>
      <w:r w:rsidR="002D51C5" w:rsidRPr="00A52BB9">
        <w:rPr>
          <w:sz w:val="22"/>
          <w:szCs w:val="22"/>
        </w:rPr>
        <w:t xml:space="preserve"> e </w:t>
      </w:r>
      <w:proofErr w:type="spellStart"/>
      <w:r w:rsidR="002D51C5" w:rsidRPr="00A52BB9">
        <w:rPr>
          <w:sz w:val="22"/>
          <w:szCs w:val="22"/>
        </w:rPr>
        <w:t>primarie</w:t>
      </w:r>
      <w:proofErr w:type="spellEnd"/>
      <w:r w:rsidR="002D51C5" w:rsidRPr="00A52BB9">
        <w:rPr>
          <w:sz w:val="22"/>
          <w:szCs w:val="22"/>
        </w:rPr>
        <w:t xml:space="preserve">, </w:t>
      </w:r>
      <w:proofErr w:type="spellStart"/>
      <w:r w:rsidRPr="00A52BB9">
        <w:rPr>
          <w:sz w:val="22"/>
          <w:szCs w:val="22"/>
        </w:rPr>
        <w:t>nel</w:t>
      </w:r>
      <w:proofErr w:type="spellEnd"/>
      <w:r w:rsidRPr="00A52BB9">
        <w:rPr>
          <w:sz w:val="22"/>
          <w:szCs w:val="22"/>
        </w:rPr>
        <w:t xml:space="preserve"> </w:t>
      </w:r>
      <w:proofErr w:type="spellStart"/>
      <w:r w:rsidRPr="00A52BB9">
        <w:rPr>
          <w:sz w:val="22"/>
          <w:szCs w:val="22"/>
        </w:rPr>
        <w:t>territorio</w:t>
      </w:r>
      <w:proofErr w:type="spellEnd"/>
      <w:r w:rsidRPr="00A52BB9">
        <w:rPr>
          <w:sz w:val="22"/>
          <w:szCs w:val="22"/>
        </w:rPr>
        <w:t xml:space="preserve"> del </w:t>
      </w:r>
      <w:proofErr w:type="spellStart"/>
      <w:r w:rsidRPr="00A52BB9">
        <w:rPr>
          <w:sz w:val="22"/>
          <w:szCs w:val="22"/>
        </w:rPr>
        <w:t>Distretto</w:t>
      </w:r>
      <w:proofErr w:type="spellEnd"/>
      <w:r w:rsidRPr="00A52BB9">
        <w:rPr>
          <w:sz w:val="22"/>
          <w:szCs w:val="22"/>
        </w:rPr>
        <w:t xml:space="preserve"> s</w:t>
      </w:r>
      <w:r w:rsidR="00D52D16" w:rsidRPr="00A52BB9">
        <w:rPr>
          <w:sz w:val="22"/>
          <w:szCs w:val="22"/>
        </w:rPr>
        <w:t>o</w:t>
      </w:r>
      <w:r w:rsidRPr="00A52BB9">
        <w:rPr>
          <w:sz w:val="22"/>
          <w:szCs w:val="22"/>
        </w:rPr>
        <w:t>cio-</w:t>
      </w:r>
      <w:proofErr w:type="spellStart"/>
      <w:r w:rsidRPr="00A52BB9">
        <w:rPr>
          <w:sz w:val="22"/>
          <w:szCs w:val="22"/>
        </w:rPr>
        <w:t>sanitario</w:t>
      </w:r>
      <w:proofErr w:type="spellEnd"/>
      <w:r w:rsidRPr="00A52BB9">
        <w:rPr>
          <w:sz w:val="22"/>
          <w:szCs w:val="22"/>
        </w:rPr>
        <w:t xml:space="preserve"> D2 </w:t>
      </w:r>
      <w:proofErr w:type="spellStart"/>
      <w:r w:rsidRPr="00A52BB9">
        <w:rPr>
          <w:sz w:val="22"/>
          <w:szCs w:val="22"/>
        </w:rPr>
        <w:t>dell’ASP</w:t>
      </w:r>
      <w:proofErr w:type="spellEnd"/>
      <w:r w:rsidRPr="00A52BB9">
        <w:rPr>
          <w:sz w:val="22"/>
          <w:szCs w:val="22"/>
        </w:rPr>
        <w:t xml:space="preserve"> di Agrigento;</w:t>
      </w:r>
    </w:p>
    <w:p w14:paraId="15B7D78E" w14:textId="77777777" w:rsidR="00381C07" w:rsidRPr="00A52BB9" w:rsidRDefault="00EB3D99" w:rsidP="00A52BB9">
      <w:pPr>
        <w:pStyle w:val="Paragrafoelenco"/>
        <w:numPr>
          <w:ilvl w:val="0"/>
          <w:numId w:val="27"/>
        </w:numPr>
        <w:rPr>
          <w:sz w:val="22"/>
          <w:szCs w:val="22"/>
        </w:rPr>
      </w:pPr>
      <w:proofErr w:type="spellStart"/>
      <w:r w:rsidRPr="00A52BB9">
        <w:rPr>
          <w:sz w:val="22"/>
          <w:szCs w:val="22"/>
        </w:rPr>
        <w:t>Gestione</w:t>
      </w:r>
      <w:proofErr w:type="spellEnd"/>
      <w:r w:rsidRPr="00A52BB9">
        <w:rPr>
          <w:sz w:val="22"/>
          <w:szCs w:val="22"/>
        </w:rPr>
        <w:t xml:space="preserve"> </w:t>
      </w:r>
      <w:proofErr w:type="spellStart"/>
      <w:r w:rsidR="000C6FC7" w:rsidRPr="00A52BB9">
        <w:rPr>
          <w:sz w:val="22"/>
          <w:szCs w:val="22"/>
        </w:rPr>
        <w:t>Comunità</w:t>
      </w:r>
      <w:proofErr w:type="spellEnd"/>
      <w:r w:rsidR="000C6FC7" w:rsidRPr="00A52BB9">
        <w:rPr>
          <w:sz w:val="22"/>
          <w:szCs w:val="22"/>
        </w:rPr>
        <w:t xml:space="preserve"> </w:t>
      </w:r>
      <w:proofErr w:type="spellStart"/>
      <w:r w:rsidR="000C6FC7" w:rsidRPr="00A52BB9">
        <w:rPr>
          <w:sz w:val="22"/>
          <w:szCs w:val="22"/>
        </w:rPr>
        <w:t>alloggio</w:t>
      </w:r>
      <w:proofErr w:type="spellEnd"/>
      <w:r w:rsidR="000C6FC7" w:rsidRPr="00A52BB9">
        <w:rPr>
          <w:sz w:val="22"/>
          <w:szCs w:val="22"/>
        </w:rPr>
        <w:t xml:space="preserve"> per anziani</w:t>
      </w:r>
      <w:r w:rsidR="00381C07" w:rsidRPr="00A52BB9">
        <w:rPr>
          <w:sz w:val="22"/>
          <w:szCs w:val="22"/>
        </w:rPr>
        <w:t xml:space="preserve"> </w:t>
      </w:r>
      <w:r w:rsidRPr="00A52BB9">
        <w:rPr>
          <w:sz w:val="22"/>
          <w:szCs w:val="22"/>
        </w:rPr>
        <w:t xml:space="preserve">“G. Paolo II”, </w:t>
      </w:r>
      <w:proofErr w:type="spellStart"/>
      <w:r w:rsidRPr="00A52BB9">
        <w:rPr>
          <w:sz w:val="22"/>
          <w:szCs w:val="22"/>
        </w:rPr>
        <w:t>sita</w:t>
      </w:r>
      <w:proofErr w:type="spellEnd"/>
      <w:r w:rsidRPr="00A52BB9">
        <w:rPr>
          <w:sz w:val="22"/>
          <w:szCs w:val="22"/>
        </w:rPr>
        <w:t xml:space="preserve"> in Via S. Chiara n. 4, Bivona</w:t>
      </w:r>
    </w:p>
    <w:p w14:paraId="48D529C5" w14:textId="77777777" w:rsidR="00381C07" w:rsidRPr="00A52BB9" w:rsidRDefault="00EB3D99" w:rsidP="00A52BB9">
      <w:pPr>
        <w:pStyle w:val="Paragrafoelenco"/>
        <w:numPr>
          <w:ilvl w:val="0"/>
          <w:numId w:val="27"/>
        </w:numPr>
        <w:rPr>
          <w:sz w:val="22"/>
          <w:szCs w:val="22"/>
        </w:rPr>
      </w:pPr>
      <w:proofErr w:type="spellStart"/>
      <w:r w:rsidRPr="00A52BB9">
        <w:rPr>
          <w:sz w:val="22"/>
          <w:szCs w:val="22"/>
        </w:rPr>
        <w:t>Gestione</w:t>
      </w:r>
      <w:proofErr w:type="spellEnd"/>
      <w:r w:rsidRPr="00A52BB9">
        <w:rPr>
          <w:sz w:val="22"/>
          <w:szCs w:val="22"/>
        </w:rPr>
        <w:t xml:space="preserve"> </w:t>
      </w:r>
      <w:proofErr w:type="spellStart"/>
      <w:r w:rsidR="000C6FC7" w:rsidRPr="00A52BB9">
        <w:rPr>
          <w:sz w:val="22"/>
          <w:szCs w:val="22"/>
        </w:rPr>
        <w:t>Comunità</w:t>
      </w:r>
      <w:proofErr w:type="spellEnd"/>
      <w:r w:rsidR="000C6FC7" w:rsidRPr="00A52BB9">
        <w:rPr>
          <w:sz w:val="22"/>
          <w:szCs w:val="22"/>
        </w:rPr>
        <w:t xml:space="preserve"> </w:t>
      </w:r>
      <w:proofErr w:type="spellStart"/>
      <w:r w:rsidR="000C6FC7" w:rsidRPr="00A52BB9">
        <w:rPr>
          <w:sz w:val="22"/>
          <w:szCs w:val="22"/>
        </w:rPr>
        <w:t>alloggio</w:t>
      </w:r>
      <w:proofErr w:type="spellEnd"/>
      <w:r w:rsidR="000C6FC7" w:rsidRPr="00A52BB9">
        <w:rPr>
          <w:sz w:val="22"/>
          <w:szCs w:val="22"/>
        </w:rPr>
        <w:t xml:space="preserve"> per </w:t>
      </w:r>
      <w:proofErr w:type="spellStart"/>
      <w:r w:rsidR="000C6FC7" w:rsidRPr="00A52BB9">
        <w:rPr>
          <w:sz w:val="22"/>
          <w:szCs w:val="22"/>
        </w:rPr>
        <w:t>disabili</w:t>
      </w:r>
      <w:proofErr w:type="spellEnd"/>
      <w:r w:rsidR="000C6FC7" w:rsidRPr="00A52BB9">
        <w:rPr>
          <w:sz w:val="22"/>
          <w:szCs w:val="22"/>
        </w:rPr>
        <w:t xml:space="preserve"> </w:t>
      </w:r>
      <w:proofErr w:type="spellStart"/>
      <w:r w:rsidR="000C6FC7" w:rsidRPr="00A52BB9">
        <w:rPr>
          <w:sz w:val="22"/>
          <w:szCs w:val="22"/>
        </w:rPr>
        <w:t>psichici</w:t>
      </w:r>
      <w:proofErr w:type="spellEnd"/>
      <w:r w:rsidRPr="00A52BB9">
        <w:rPr>
          <w:sz w:val="22"/>
          <w:szCs w:val="22"/>
        </w:rPr>
        <w:t xml:space="preserve"> “La </w:t>
      </w:r>
      <w:proofErr w:type="spellStart"/>
      <w:r w:rsidRPr="00A52BB9">
        <w:rPr>
          <w:sz w:val="22"/>
          <w:szCs w:val="22"/>
        </w:rPr>
        <w:t>Villetta</w:t>
      </w:r>
      <w:proofErr w:type="spellEnd"/>
      <w:r w:rsidRPr="00A52BB9">
        <w:rPr>
          <w:sz w:val="22"/>
          <w:szCs w:val="22"/>
        </w:rPr>
        <w:t xml:space="preserve">”, </w:t>
      </w:r>
      <w:proofErr w:type="spellStart"/>
      <w:r w:rsidRPr="00A52BB9">
        <w:rPr>
          <w:sz w:val="22"/>
          <w:szCs w:val="22"/>
        </w:rPr>
        <w:t>sita</w:t>
      </w:r>
      <w:proofErr w:type="spellEnd"/>
      <w:r w:rsidRPr="00A52BB9">
        <w:rPr>
          <w:sz w:val="22"/>
          <w:szCs w:val="22"/>
        </w:rPr>
        <w:t xml:space="preserve"> in Via S. Chiara n. </w:t>
      </w:r>
      <w:r w:rsidR="00D52D16" w:rsidRPr="00A52BB9">
        <w:rPr>
          <w:sz w:val="22"/>
          <w:szCs w:val="22"/>
        </w:rPr>
        <w:t>2</w:t>
      </w:r>
      <w:r w:rsidRPr="00A52BB9">
        <w:rPr>
          <w:sz w:val="22"/>
          <w:szCs w:val="22"/>
        </w:rPr>
        <w:t>, Bivona</w:t>
      </w:r>
      <w:r w:rsidR="00D52D16" w:rsidRPr="00A52BB9">
        <w:rPr>
          <w:sz w:val="22"/>
          <w:szCs w:val="22"/>
        </w:rPr>
        <w:t>.</w:t>
      </w:r>
    </w:p>
    <w:p w14:paraId="34B03379" w14:textId="77777777" w:rsidR="00C76D6A" w:rsidRPr="00C76D6A" w:rsidRDefault="00C76D6A" w:rsidP="00C76D6A">
      <w:pPr>
        <w:pStyle w:val="Titolo1"/>
        <w:spacing w:before="120" w:after="120"/>
        <w:rPr>
          <w:rStyle w:val="Enfasigrassetto"/>
          <w:b/>
          <w:bCs w:val="0"/>
          <w:color w:val="0070C0"/>
        </w:rPr>
      </w:pPr>
      <w:bookmarkStart w:id="6" w:name="_Toc227050947"/>
      <w:r w:rsidRPr="00C76D6A">
        <w:rPr>
          <w:rStyle w:val="Enfasigrassetto"/>
          <w:b/>
          <w:bCs w:val="0"/>
          <w:color w:val="0070C0"/>
        </w:rPr>
        <w:t xml:space="preserve">Cure </w:t>
      </w:r>
      <w:proofErr w:type="spellStart"/>
      <w:r w:rsidRPr="00C76D6A">
        <w:rPr>
          <w:rStyle w:val="Enfasigrassetto"/>
          <w:b/>
          <w:bCs w:val="0"/>
          <w:color w:val="0070C0"/>
        </w:rPr>
        <w:t>domiciliari</w:t>
      </w:r>
      <w:proofErr w:type="spellEnd"/>
      <w:r w:rsidRPr="00C76D6A">
        <w:rPr>
          <w:rStyle w:val="Enfasigrassetto"/>
          <w:b/>
          <w:bCs w:val="0"/>
          <w:color w:val="0070C0"/>
        </w:rPr>
        <w:t xml:space="preserve"> di base, I, II e III </w:t>
      </w:r>
      <w:proofErr w:type="spellStart"/>
      <w:r w:rsidRPr="00C76D6A">
        <w:rPr>
          <w:rStyle w:val="Enfasigrassetto"/>
          <w:b/>
          <w:bCs w:val="0"/>
          <w:color w:val="0070C0"/>
        </w:rPr>
        <w:t>livello</w:t>
      </w:r>
      <w:bookmarkEnd w:id="6"/>
      <w:proofErr w:type="spellEnd"/>
    </w:p>
    <w:p w14:paraId="66B378AE" w14:textId="77777777" w:rsidR="00C76D6A" w:rsidRPr="00EA047B" w:rsidRDefault="00C76D6A" w:rsidP="00C76D6A">
      <w:pPr>
        <w:spacing w:after="80"/>
        <w:jc w:val="both"/>
      </w:pPr>
      <w:r w:rsidRPr="00506C7F">
        <w:t>Le Cure Domiciliari sono interventi di natura medica, infermieristica e riabilitativa forniti secondo piani di intervento personalizzat</w:t>
      </w:r>
      <w:r>
        <w:t xml:space="preserve">i e </w:t>
      </w:r>
      <w:r w:rsidRPr="00EA047B">
        <w:t>si colloca</w:t>
      </w:r>
      <w:r>
        <w:t>no</w:t>
      </w:r>
      <w:r w:rsidRPr="00EA047B">
        <w:t xml:space="preserve"> nella rete di servizi socio-sanitari volti a garantire alle persone in condizione di fragilità, prestazioni sociosanitarie integrate “a domicilio”, anche in contesti di residenzialità individuale/collettiva, alternativa alla propria casa, eletti dalla persona a dimora abituale. </w:t>
      </w:r>
    </w:p>
    <w:p w14:paraId="0E298F3E" w14:textId="77777777" w:rsidR="00C76D6A" w:rsidRPr="00EA047B" w:rsidRDefault="00C76D6A" w:rsidP="00C76D6A">
      <w:pPr>
        <w:spacing w:after="80"/>
        <w:jc w:val="both"/>
      </w:pPr>
      <w:r w:rsidRPr="00EA047B">
        <w:t>Le prestazioni, declinate all’interno del piano di assistenza individuale</w:t>
      </w:r>
      <w:r>
        <w:t xml:space="preserve"> (PAI)</w:t>
      </w:r>
      <w:r w:rsidRPr="00EA047B">
        <w:t xml:space="preserve">, sono erogate da personale qualificato ed in possesso degli specifici titoli professionali, e sono complementari e non sostitutive dell’assistenza familiare, possono quindi sostenere e/o integrare presenze familiari (parenti e/o loro collaboratori) esistenti e disponibili, non sostituirle completamente. </w:t>
      </w:r>
    </w:p>
    <w:p w14:paraId="6B6903CE" w14:textId="77777777" w:rsidR="00C76D6A" w:rsidRPr="00EA047B" w:rsidRDefault="00C76D6A" w:rsidP="008E2EC3">
      <w:pPr>
        <w:spacing w:after="60"/>
        <w:jc w:val="both"/>
      </w:pPr>
      <w:r>
        <w:t>Le cure domiciliari sono</w:t>
      </w:r>
      <w:r w:rsidRPr="00EA047B">
        <w:t xml:space="preserve"> pertanto finalizzat</w:t>
      </w:r>
      <w:r>
        <w:t>e</w:t>
      </w:r>
      <w:r w:rsidRPr="00EA047B">
        <w:t xml:space="preserve"> ad assicurare alla famiglia della persona un reale supporto per: </w:t>
      </w:r>
    </w:p>
    <w:p w14:paraId="36C3DE36" w14:textId="77777777" w:rsidR="00C76D6A" w:rsidRPr="007F5223" w:rsidRDefault="00C76D6A" w:rsidP="008E2EC3">
      <w:pPr>
        <w:numPr>
          <w:ilvl w:val="0"/>
          <w:numId w:val="7"/>
        </w:numPr>
        <w:spacing w:after="60"/>
        <w:ind w:left="714" w:hanging="357"/>
        <w:jc w:val="both"/>
      </w:pPr>
      <w:r w:rsidRPr="007F5223">
        <w:t>Fornire adeguata assistenza a persone che presentano problematiche di tipo sanitario suscettibili di trattamento domiciliare, evitando i ricoveri ospedalieri impropri;</w:t>
      </w:r>
    </w:p>
    <w:p w14:paraId="13309882" w14:textId="77777777" w:rsidR="00C76D6A" w:rsidRPr="007F5223" w:rsidRDefault="00C76D6A" w:rsidP="008E2EC3">
      <w:pPr>
        <w:numPr>
          <w:ilvl w:val="0"/>
          <w:numId w:val="7"/>
        </w:numPr>
        <w:spacing w:after="60"/>
        <w:ind w:left="714" w:hanging="357"/>
        <w:jc w:val="both"/>
      </w:pPr>
      <w:r w:rsidRPr="007F5223">
        <w:t>Rendere possibili le dimissioni tempestive e assicurare la continuità assistenziale mediante lo strumento delle “dimissioni protette”;</w:t>
      </w:r>
    </w:p>
    <w:p w14:paraId="4A57735D" w14:textId="77777777" w:rsidR="00C76D6A" w:rsidRPr="007F5223" w:rsidRDefault="00C76D6A" w:rsidP="008E2EC3">
      <w:pPr>
        <w:numPr>
          <w:ilvl w:val="0"/>
          <w:numId w:val="7"/>
        </w:numPr>
        <w:spacing w:after="60"/>
        <w:ind w:left="714" w:hanging="357"/>
        <w:jc w:val="both"/>
      </w:pPr>
      <w:r w:rsidRPr="007F5223">
        <w:t>Favorire la permanenza a domicilio delle persone non autosufficienti, favorendo il recupero o la conservazione delle capacità residue di autonomia e relazionali;</w:t>
      </w:r>
    </w:p>
    <w:p w14:paraId="17F1A336" w14:textId="2164C9D5" w:rsidR="00C76D6A" w:rsidRPr="007F5223" w:rsidRDefault="00C76D6A" w:rsidP="008E2EC3">
      <w:pPr>
        <w:numPr>
          <w:ilvl w:val="0"/>
          <w:numId w:val="7"/>
        </w:numPr>
        <w:spacing w:after="60"/>
        <w:ind w:left="714" w:hanging="357"/>
        <w:jc w:val="both"/>
      </w:pPr>
      <w:r w:rsidRPr="007F5223">
        <w:t>Supportare i familiari trasmettendo lo</w:t>
      </w:r>
      <w:r w:rsidR="00F47C53">
        <w:t>r</w:t>
      </w:r>
      <w:r w:rsidRPr="007F5223">
        <w:t>o</w:t>
      </w:r>
      <w:r w:rsidR="00F47C53">
        <w:t xml:space="preserve"> </w:t>
      </w:r>
      <w:r w:rsidRPr="007F5223">
        <w:t>le competenze che possano tradursi in autonomia e intervento;</w:t>
      </w:r>
    </w:p>
    <w:p w14:paraId="2C0EFBBA" w14:textId="77777777" w:rsidR="00C76D6A" w:rsidRDefault="00C76D6A" w:rsidP="008E2EC3">
      <w:pPr>
        <w:numPr>
          <w:ilvl w:val="0"/>
          <w:numId w:val="7"/>
        </w:numPr>
        <w:spacing w:after="80"/>
        <w:jc w:val="both"/>
      </w:pPr>
      <w:r w:rsidRPr="007F5223">
        <w:t xml:space="preserve">Migliorare la qualità della vita di persone non autosufficienti o a rischio </w:t>
      </w:r>
      <w:r>
        <w:t>di perdita dell’autosufficienza</w:t>
      </w:r>
      <w:r w:rsidRPr="007F5223">
        <w:t>, favorendo il mantenimento delle capacità residue.</w:t>
      </w:r>
    </w:p>
    <w:p w14:paraId="55DBCF62" w14:textId="2E86C621" w:rsidR="00C76D6A" w:rsidRPr="007F5223" w:rsidRDefault="00C76D6A" w:rsidP="00C76D6A">
      <w:pPr>
        <w:spacing w:after="120"/>
        <w:jc w:val="both"/>
      </w:pPr>
      <w:r>
        <w:t xml:space="preserve">I servizi erogati da Associazione Primavera sono gestiti in convenzione con le Aziende Sanitarie Provinciali della Regione Sicilia. L’azienda è accreditata a livello regionale per i territori di competenza delle ASP di Agrigento, </w:t>
      </w:r>
      <w:r w:rsidRPr="00C76D6A">
        <w:t xml:space="preserve">Enna </w:t>
      </w:r>
      <w:r w:rsidR="00007CB8">
        <w:t>e Siracusa</w:t>
      </w:r>
      <w:r w:rsidR="007019F1">
        <w:t>.</w:t>
      </w:r>
    </w:p>
    <w:p w14:paraId="6CAFC102" w14:textId="77777777" w:rsidR="00C76D6A" w:rsidRPr="007F5223" w:rsidRDefault="00C76D6A" w:rsidP="00C76D6A">
      <w:pPr>
        <w:spacing w:after="0"/>
        <w:jc w:val="both"/>
        <w:rPr>
          <w:b/>
        </w:rPr>
      </w:pPr>
      <w:r w:rsidRPr="007F5223">
        <w:rPr>
          <w:b/>
        </w:rPr>
        <w:t>A chi sono dirette:</w:t>
      </w:r>
    </w:p>
    <w:p w14:paraId="2D8C64D6" w14:textId="48264F82" w:rsidR="00C76D6A" w:rsidRDefault="00C76D6A" w:rsidP="00C76D6A">
      <w:pPr>
        <w:spacing w:after="120"/>
        <w:jc w:val="both"/>
      </w:pPr>
      <w:r w:rsidRPr="007F5223">
        <w:t xml:space="preserve">Ai </w:t>
      </w:r>
      <w:r>
        <w:t>soggetti</w:t>
      </w:r>
      <w:r w:rsidRPr="007F5223">
        <w:t xml:space="preserve"> che si trov</w:t>
      </w:r>
      <w:r>
        <w:t>a</w:t>
      </w:r>
      <w:r w:rsidRPr="007F5223">
        <w:t>no nelle</w:t>
      </w:r>
      <w:r>
        <w:t xml:space="preserve"> condizioni di </w:t>
      </w:r>
      <w:r w:rsidRPr="007F5223">
        <w:t>non autosufficienza</w:t>
      </w:r>
      <w:r>
        <w:t xml:space="preserve"> </w:t>
      </w:r>
      <w:r w:rsidRPr="007F5223">
        <w:t>dovuta a disabilità o patologie in atto o esiti della stessa che necessitano di cure erogabili a domicilio</w:t>
      </w:r>
      <w:r w:rsidR="00960872">
        <w:t>.</w:t>
      </w:r>
    </w:p>
    <w:p w14:paraId="3EDBC2B7" w14:textId="77777777" w:rsidR="00960872" w:rsidRPr="007F5223" w:rsidRDefault="00960872" w:rsidP="00C76D6A">
      <w:pPr>
        <w:spacing w:after="120"/>
        <w:jc w:val="both"/>
      </w:pPr>
    </w:p>
    <w:p w14:paraId="7E052A00" w14:textId="77777777" w:rsidR="00C76D6A" w:rsidRPr="00506C7F" w:rsidRDefault="00C76D6A" w:rsidP="00C76D6A">
      <w:pPr>
        <w:spacing w:after="0"/>
        <w:jc w:val="both"/>
        <w:rPr>
          <w:b/>
        </w:rPr>
      </w:pPr>
      <w:r w:rsidRPr="00506C7F">
        <w:rPr>
          <w:b/>
        </w:rPr>
        <w:t xml:space="preserve">Chi le richiede: </w:t>
      </w:r>
    </w:p>
    <w:p w14:paraId="27292E0C" w14:textId="77777777" w:rsidR="00C76D6A" w:rsidRPr="00506C7F" w:rsidRDefault="00C76D6A" w:rsidP="00C76D6A">
      <w:pPr>
        <w:numPr>
          <w:ilvl w:val="0"/>
          <w:numId w:val="11"/>
        </w:numPr>
        <w:spacing w:after="100"/>
        <w:ind w:left="709" w:hanging="352"/>
        <w:jc w:val="both"/>
      </w:pPr>
      <w:r>
        <w:t xml:space="preserve"> </w:t>
      </w:r>
      <w:r w:rsidRPr="00506C7F">
        <w:t>Il paziente e/o un suo familiare</w:t>
      </w:r>
    </w:p>
    <w:p w14:paraId="71D85980" w14:textId="77777777" w:rsidR="00C76D6A" w:rsidRPr="00506C7F" w:rsidRDefault="00C76D6A" w:rsidP="00C76D6A">
      <w:pPr>
        <w:spacing w:after="0"/>
        <w:jc w:val="both"/>
        <w:rPr>
          <w:b/>
        </w:rPr>
      </w:pPr>
      <w:r w:rsidRPr="00506C7F">
        <w:rPr>
          <w:b/>
        </w:rPr>
        <w:t>Chi presenta la richiesta:</w:t>
      </w:r>
    </w:p>
    <w:p w14:paraId="13EE66DC" w14:textId="00C4FA35" w:rsidR="00C76D6A" w:rsidRPr="00506C7F" w:rsidRDefault="00C76D6A" w:rsidP="00C76D6A">
      <w:pPr>
        <w:numPr>
          <w:ilvl w:val="0"/>
          <w:numId w:val="11"/>
        </w:numPr>
        <w:spacing w:after="0"/>
        <w:ind w:left="709" w:hanging="352"/>
        <w:jc w:val="both"/>
      </w:pPr>
      <w:r w:rsidRPr="00506C7F">
        <w:t xml:space="preserve">il medico di medicina generale/pediatra di libera scelta </w:t>
      </w:r>
    </w:p>
    <w:p w14:paraId="3BECB401" w14:textId="1FBF7DC6" w:rsidR="00C76D6A" w:rsidRDefault="00C76D6A" w:rsidP="008E2EC3">
      <w:pPr>
        <w:numPr>
          <w:ilvl w:val="0"/>
          <w:numId w:val="11"/>
        </w:numPr>
        <w:spacing w:after="80"/>
        <w:ind w:left="709" w:hanging="352"/>
        <w:jc w:val="both"/>
      </w:pPr>
      <w:r w:rsidRPr="00506C7F">
        <w:t xml:space="preserve">i sanitari ospedalieri all’atto della dimissione </w:t>
      </w:r>
    </w:p>
    <w:p w14:paraId="74DEA3D4" w14:textId="77777777" w:rsidR="00C76D6A" w:rsidRPr="007F5223" w:rsidRDefault="00C76D6A" w:rsidP="00C76D6A">
      <w:pPr>
        <w:spacing w:after="0"/>
        <w:jc w:val="both"/>
        <w:rPr>
          <w:b/>
        </w:rPr>
      </w:pPr>
      <w:r w:rsidRPr="007F5223">
        <w:rPr>
          <w:b/>
        </w:rPr>
        <w:t>Dove si richiedono:</w:t>
      </w:r>
    </w:p>
    <w:p w14:paraId="1C3FFBFF" w14:textId="77777777" w:rsidR="00C76D6A" w:rsidRPr="007F5223" w:rsidRDefault="00C76D6A" w:rsidP="00713F8D">
      <w:pPr>
        <w:spacing w:after="80"/>
        <w:jc w:val="both"/>
      </w:pPr>
      <w:r w:rsidRPr="007F5223">
        <w:t>Presso il P.U.A. (Punto Unico di Accesso) del Distretto di residenza</w:t>
      </w:r>
    </w:p>
    <w:p w14:paraId="5DB3397B" w14:textId="77777777" w:rsidR="00C76D6A" w:rsidRDefault="00C76D6A" w:rsidP="00C76D6A">
      <w:pPr>
        <w:spacing w:after="120"/>
        <w:jc w:val="both"/>
        <w:rPr>
          <w:b/>
          <w:bCs/>
        </w:rPr>
      </w:pPr>
      <w:r w:rsidRPr="00C76D6A">
        <w:t xml:space="preserve">La Carta dei Servizi dedicata </w:t>
      </w:r>
      <w:r>
        <w:t>per le</w:t>
      </w:r>
      <w:r w:rsidRPr="00C76D6A">
        <w:t xml:space="preserve"> Cure Domiciliari è disponibile presso le</w:t>
      </w:r>
      <w:r>
        <w:t xml:space="preserve"> </w:t>
      </w:r>
      <w:r w:rsidRPr="00C76D6A">
        <w:t>varie sed</w:t>
      </w:r>
      <w:r w:rsidR="00713F8D">
        <w:t>i</w:t>
      </w:r>
      <w:r w:rsidRPr="00C76D6A">
        <w:t xml:space="preserve"> operative d</w:t>
      </w:r>
      <w:r>
        <w:t>ell’Associazione Primavera</w:t>
      </w:r>
      <w:r w:rsidRPr="00C76D6A">
        <w:t xml:space="preserve"> nel territorio della </w:t>
      </w:r>
      <w:r>
        <w:t xml:space="preserve">Regione </w:t>
      </w:r>
      <w:r w:rsidRPr="00C76D6A">
        <w:t>Sicilia, e online, visitando il sito web</w:t>
      </w:r>
      <w:r>
        <w:t xml:space="preserve"> </w:t>
      </w:r>
      <w:r w:rsidRPr="00C76D6A">
        <w:t xml:space="preserve">all’indirizzo </w:t>
      </w:r>
      <w:r w:rsidRPr="00713F8D">
        <w:rPr>
          <w:b/>
          <w:bCs/>
        </w:rPr>
        <w:t>https://www.associazioneprimaveraonlus.it/sample-page/adi-assistenza-domiciliare-integrata/</w:t>
      </w:r>
    </w:p>
    <w:p w14:paraId="3FB10757" w14:textId="77777777" w:rsidR="00713F8D" w:rsidRPr="00713F8D" w:rsidRDefault="00713F8D" w:rsidP="00E930BA">
      <w:pPr>
        <w:pStyle w:val="Titolo1"/>
        <w:spacing w:after="120"/>
        <w:rPr>
          <w:rStyle w:val="Enfasigrassetto"/>
          <w:b/>
          <w:bCs w:val="0"/>
          <w:color w:val="0070C0"/>
        </w:rPr>
      </w:pPr>
      <w:bookmarkStart w:id="7" w:name="_Toc227050948"/>
      <w:proofErr w:type="spellStart"/>
      <w:r w:rsidRPr="00713F8D">
        <w:rPr>
          <w:rStyle w:val="Enfasigrassetto"/>
          <w:b/>
          <w:bCs w:val="0"/>
          <w:color w:val="0070C0"/>
        </w:rPr>
        <w:t>Riabilitazione</w:t>
      </w:r>
      <w:proofErr w:type="spellEnd"/>
      <w:r w:rsidRPr="00713F8D">
        <w:rPr>
          <w:rStyle w:val="Enfasigrassetto"/>
          <w:b/>
          <w:bCs w:val="0"/>
          <w:color w:val="0070C0"/>
        </w:rPr>
        <w:t xml:space="preserve"> </w:t>
      </w:r>
      <w:proofErr w:type="spellStart"/>
      <w:r w:rsidRPr="00713F8D">
        <w:rPr>
          <w:rStyle w:val="Enfasigrassetto"/>
          <w:b/>
          <w:bCs w:val="0"/>
          <w:color w:val="0070C0"/>
        </w:rPr>
        <w:t>domiciliare</w:t>
      </w:r>
      <w:proofErr w:type="spellEnd"/>
      <w:r w:rsidRPr="00713F8D">
        <w:rPr>
          <w:rStyle w:val="Enfasigrassetto"/>
          <w:b/>
          <w:bCs w:val="0"/>
          <w:color w:val="0070C0"/>
        </w:rPr>
        <w:t xml:space="preserve"> ex art.26</w:t>
      </w:r>
      <w:r>
        <w:rPr>
          <w:rStyle w:val="Enfasigrassetto"/>
          <w:b/>
          <w:bCs w:val="0"/>
          <w:color w:val="0070C0"/>
        </w:rPr>
        <w:t xml:space="preserve"> L. 833/78</w:t>
      </w:r>
      <w:bookmarkEnd w:id="7"/>
    </w:p>
    <w:p w14:paraId="05735E6A" w14:textId="418F52F5" w:rsidR="00713F8D" w:rsidRPr="00193121" w:rsidRDefault="00713F8D" w:rsidP="00713F8D">
      <w:pPr>
        <w:spacing w:after="80"/>
        <w:jc w:val="both"/>
      </w:pPr>
      <w:r w:rsidRPr="00193121">
        <w:t xml:space="preserve">L’Associazione Primavera </w:t>
      </w:r>
      <w:r w:rsidR="00346CAC">
        <w:t>ETS</w:t>
      </w:r>
      <w:r w:rsidRPr="00193121">
        <w:t xml:space="preserve"> eroga “prestazioni sanitarie dirette al recupero funzionale e sociale dei soggetti affetti da minorazioni fisiche, psichiche o sensoriali, dipendenti da qualunque causa...”, così come previsti dal</w:t>
      </w:r>
      <w:r>
        <w:t>l’articolo 26 legge n. 833/78. I</w:t>
      </w:r>
      <w:r w:rsidRPr="00193121">
        <w:t>nterveniamo nell’area della riabilitazione estensiva e di mantenimento trattando disabilità importanti</w:t>
      </w:r>
      <w:r>
        <w:t xml:space="preserve"> con possibili esiti permanenti</w:t>
      </w:r>
      <w:r w:rsidRPr="00193121">
        <w:t>, che richiedono una presa in carico multidisciplinare del soggetto disabile, nel lungo termine, tramite un progetto riabilitativo individuale.</w:t>
      </w:r>
    </w:p>
    <w:p w14:paraId="35F9B8C3" w14:textId="77777777" w:rsidR="00713F8D" w:rsidRPr="00193121" w:rsidRDefault="00713F8D" w:rsidP="00713F8D">
      <w:pPr>
        <w:spacing w:after="0"/>
        <w:jc w:val="both"/>
      </w:pPr>
      <w:r w:rsidRPr="00193121">
        <w:t>Gli utenti, soggetti di ambo i sessi e senza limiti di età, affetti da minorazioni fisiche, psichiche e sensoriali ai sensi della L. 104/92, per accedere al servizio riabilitativo, devono rivolgersi all’ASP competente per territorio, presentando la seguente documentazione:</w:t>
      </w:r>
    </w:p>
    <w:p w14:paraId="4831E9C8" w14:textId="77777777" w:rsidR="00713F8D" w:rsidRPr="00193121" w:rsidRDefault="00713F8D" w:rsidP="00960872">
      <w:pPr>
        <w:pStyle w:val="Paragrafoelenco"/>
        <w:numPr>
          <w:ilvl w:val="0"/>
          <w:numId w:val="6"/>
        </w:numPr>
        <w:spacing w:before="0" w:after="0" w:line="264" w:lineRule="auto"/>
        <w:ind w:left="709" w:hanging="283"/>
        <w:contextualSpacing w:val="0"/>
        <w:rPr>
          <w:rFonts w:eastAsia="Calibri"/>
          <w:color w:val="auto"/>
          <w:sz w:val="22"/>
          <w:szCs w:val="22"/>
          <w:lang w:val="it-IT" w:bidi="ar-SA"/>
        </w:rPr>
      </w:pPr>
      <w:r w:rsidRPr="00193121">
        <w:rPr>
          <w:rFonts w:eastAsia="Calibri"/>
          <w:color w:val="auto"/>
          <w:sz w:val="22"/>
          <w:szCs w:val="22"/>
          <w:lang w:val="it-IT" w:bidi="ar-SA"/>
        </w:rPr>
        <w:t>Certificato medico con specifica richiesta di riabilitazione domiciliare</w:t>
      </w:r>
    </w:p>
    <w:p w14:paraId="3DE2686F" w14:textId="77777777" w:rsidR="00713F8D" w:rsidRPr="00193121" w:rsidRDefault="00713F8D" w:rsidP="00960872">
      <w:pPr>
        <w:pStyle w:val="Paragrafoelenco"/>
        <w:numPr>
          <w:ilvl w:val="0"/>
          <w:numId w:val="6"/>
        </w:numPr>
        <w:spacing w:after="240" w:line="264" w:lineRule="auto"/>
        <w:ind w:left="709" w:hanging="283"/>
        <w:rPr>
          <w:rFonts w:eastAsia="Calibri"/>
          <w:color w:val="auto"/>
          <w:sz w:val="22"/>
          <w:szCs w:val="22"/>
          <w:lang w:val="it-IT" w:bidi="ar-SA"/>
        </w:rPr>
      </w:pPr>
      <w:r w:rsidRPr="00193121">
        <w:rPr>
          <w:rFonts w:eastAsia="Calibri"/>
          <w:color w:val="auto"/>
          <w:sz w:val="22"/>
          <w:szCs w:val="22"/>
          <w:lang w:val="it-IT" w:bidi="ar-SA"/>
        </w:rPr>
        <w:t xml:space="preserve">Copia certificato ai sensi della L. 104/92 </w:t>
      </w:r>
    </w:p>
    <w:p w14:paraId="31CD4ECE" w14:textId="77777777" w:rsidR="00713F8D" w:rsidRPr="00193121" w:rsidRDefault="00713F8D" w:rsidP="00960872">
      <w:pPr>
        <w:pStyle w:val="Paragrafoelenco"/>
        <w:numPr>
          <w:ilvl w:val="0"/>
          <w:numId w:val="6"/>
        </w:numPr>
        <w:spacing w:before="0" w:after="80" w:line="264" w:lineRule="auto"/>
        <w:ind w:left="709" w:hanging="283"/>
        <w:contextualSpacing w:val="0"/>
        <w:jc w:val="both"/>
        <w:rPr>
          <w:rFonts w:eastAsia="Calibri"/>
          <w:color w:val="auto"/>
          <w:sz w:val="22"/>
          <w:szCs w:val="22"/>
          <w:lang w:val="it-IT" w:bidi="ar-SA"/>
        </w:rPr>
      </w:pPr>
      <w:r w:rsidRPr="00193121">
        <w:rPr>
          <w:rFonts w:eastAsia="Calibri"/>
          <w:color w:val="auto"/>
          <w:sz w:val="22"/>
          <w:szCs w:val="22"/>
          <w:lang w:val="it-IT" w:bidi="ar-SA"/>
        </w:rPr>
        <w:t>Certificato di Residenza.</w:t>
      </w:r>
    </w:p>
    <w:p w14:paraId="2C54FE91" w14:textId="23D5CFA7" w:rsidR="00713F8D" w:rsidRPr="00193121" w:rsidRDefault="00713F8D" w:rsidP="00713F8D">
      <w:pPr>
        <w:spacing w:after="80" w:line="264" w:lineRule="auto"/>
        <w:jc w:val="both"/>
      </w:pPr>
      <w:r w:rsidRPr="00193121">
        <w:t xml:space="preserve">Il Responsabile del Distretto </w:t>
      </w:r>
      <w:r w:rsidR="00960872">
        <w:t xml:space="preserve">sanitario di competenza </w:t>
      </w:r>
      <w:r w:rsidRPr="00193121">
        <w:t xml:space="preserve">invia la richiesta </w:t>
      </w:r>
      <w:r w:rsidR="00960872">
        <w:t>alla sede operativa de</w:t>
      </w:r>
      <w:r w:rsidRPr="00193121">
        <w:t>ll’Associazione</w:t>
      </w:r>
      <w:r w:rsidR="00960872">
        <w:t>,</w:t>
      </w:r>
      <w:r w:rsidRPr="00193121">
        <w:t xml:space="preserve"> la quale</w:t>
      </w:r>
      <w:r w:rsidR="00960872">
        <w:t xml:space="preserve"> </w:t>
      </w:r>
      <w:r w:rsidRPr="00193121">
        <w:t xml:space="preserve">accoglie l’utente in questione. Da quel momento viene inviato il terapista a domicilio. </w:t>
      </w:r>
    </w:p>
    <w:p w14:paraId="53B6D053" w14:textId="77777777" w:rsidR="00713F8D" w:rsidRPr="00193121" w:rsidRDefault="00713F8D" w:rsidP="00713F8D">
      <w:pPr>
        <w:spacing w:after="80"/>
        <w:jc w:val="both"/>
      </w:pPr>
      <w:r w:rsidRPr="00193121">
        <w:t>La presa in carico può variare temporalmente, in base all’autorizzazione dell’ASP.</w:t>
      </w:r>
    </w:p>
    <w:p w14:paraId="2762DD37" w14:textId="77777777" w:rsidR="00713F8D" w:rsidRPr="00193121" w:rsidRDefault="00713F8D" w:rsidP="00713F8D">
      <w:pPr>
        <w:spacing w:after="0"/>
        <w:jc w:val="both"/>
      </w:pPr>
      <w:r w:rsidRPr="00193121">
        <w:t>Venti giorni prima della scadenza, qualora l’</w:t>
      </w:r>
      <w:r>
        <w:t>e</w:t>
      </w:r>
      <w:r w:rsidRPr="00193121">
        <w:t>quipe sanitaria preveda la necessità di un proseguimento, viene inviata all’ASP la richiesta di proroga.</w:t>
      </w:r>
    </w:p>
    <w:p w14:paraId="16CD5163" w14:textId="77777777" w:rsidR="00713F8D" w:rsidRDefault="00713F8D" w:rsidP="00D2552C">
      <w:pPr>
        <w:spacing w:after="240"/>
        <w:jc w:val="both"/>
      </w:pPr>
      <w:r w:rsidRPr="00713F8D">
        <w:t>La Carta dei Servizi dedicata per l</w:t>
      </w:r>
      <w:r>
        <w:t>a riabilitazione</w:t>
      </w:r>
      <w:r w:rsidRPr="00713F8D">
        <w:t xml:space="preserve"> Domiciliar</w:t>
      </w:r>
      <w:r>
        <w:t>e</w:t>
      </w:r>
      <w:r w:rsidRPr="00713F8D">
        <w:t xml:space="preserve"> è disponibile presso le varie sedi operative dell’Associazione Primavera nel territorio della Regione Sicilia, e online, visitando il sito web all’indirizzo </w:t>
      </w:r>
      <w:r w:rsidRPr="003443BD">
        <w:rPr>
          <w:b/>
          <w:bCs/>
        </w:rPr>
        <w:t>https://www.associazioneprimaveraonlus.it/riabilitazione</w:t>
      </w:r>
      <w:r>
        <w:t>.</w:t>
      </w:r>
    </w:p>
    <w:p w14:paraId="36FBA6B6" w14:textId="4AE3C2EE" w:rsidR="00DD5764" w:rsidRDefault="00DD5764" w:rsidP="003443BD">
      <w:pPr>
        <w:pStyle w:val="Titolo1"/>
        <w:spacing w:before="120" w:after="120"/>
        <w:rPr>
          <w:color w:val="0070C0"/>
        </w:rPr>
      </w:pPr>
      <w:bookmarkStart w:id="8" w:name="_Toc227050949"/>
      <w:proofErr w:type="spellStart"/>
      <w:r>
        <w:rPr>
          <w:color w:val="0070C0"/>
        </w:rPr>
        <w:t>Assistenza</w:t>
      </w:r>
      <w:proofErr w:type="spellEnd"/>
      <w:r>
        <w:rPr>
          <w:color w:val="0070C0"/>
        </w:rPr>
        <w:t xml:space="preserve"> </w:t>
      </w:r>
      <w:proofErr w:type="spellStart"/>
      <w:r>
        <w:rPr>
          <w:color w:val="0070C0"/>
        </w:rPr>
        <w:t>domiciliare</w:t>
      </w:r>
      <w:proofErr w:type="spellEnd"/>
      <w:r>
        <w:rPr>
          <w:color w:val="0070C0"/>
        </w:rPr>
        <w:t xml:space="preserve"> </w:t>
      </w:r>
      <w:proofErr w:type="spellStart"/>
      <w:r>
        <w:rPr>
          <w:color w:val="0070C0"/>
        </w:rPr>
        <w:t>agli</w:t>
      </w:r>
      <w:proofErr w:type="spellEnd"/>
      <w:r>
        <w:rPr>
          <w:color w:val="0070C0"/>
        </w:rPr>
        <w:t xml:space="preserve"> </w:t>
      </w:r>
      <w:proofErr w:type="spellStart"/>
      <w:r>
        <w:rPr>
          <w:color w:val="0070C0"/>
        </w:rPr>
        <w:t>inabili</w:t>
      </w:r>
      <w:proofErr w:type="spellEnd"/>
      <w:r>
        <w:rPr>
          <w:color w:val="0070C0"/>
        </w:rPr>
        <w:t xml:space="preserve"> e/o Anziani</w:t>
      </w:r>
      <w:bookmarkEnd w:id="8"/>
    </w:p>
    <w:p w14:paraId="29DCEBCB" w14:textId="77777777" w:rsidR="005C1836" w:rsidRPr="00A52BB9" w:rsidRDefault="00DD5764" w:rsidP="00A52BB9">
      <w:pPr>
        <w:spacing w:after="120"/>
        <w:rPr>
          <w:lang w:bidi="en-US"/>
        </w:rPr>
      </w:pPr>
      <w:r w:rsidRPr="00DD5764">
        <w:rPr>
          <w:lang w:bidi="en-US"/>
        </w:rPr>
        <w:t>L'Assistenza Domiciliare è un servizio socio-assistenziale fondamentale per permettere a persone non autosufficienti, anziani o disabili, di rimanere nel proprio ambiente di vita, evitando o ritardando il ricovero in strutture residenziali.</w:t>
      </w:r>
    </w:p>
    <w:p w14:paraId="319730FA" w14:textId="67295A88" w:rsidR="005C1836" w:rsidRPr="005C1836" w:rsidRDefault="005C1836" w:rsidP="005C1836">
      <w:pPr>
        <w:autoSpaceDE w:val="0"/>
        <w:autoSpaceDN w:val="0"/>
        <w:adjustRightInd w:val="0"/>
        <w:spacing w:after="0" w:line="240" w:lineRule="auto"/>
        <w:rPr>
          <w:b/>
          <w:color w:val="0070C0"/>
          <w:spacing w:val="24"/>
        </w:rPr>
      </w:pPr>
      <w:r w:rsidRPr="005C1836">
        <w:rPr>
          <w:b/>
          <w:color w:val="0070C0"/>
          <w:spacing w:val="24"/>
        </w:rPr>
        <w:t>Finalità del servizio</w:t>
      </w:r>
    </w:p>
    <w:p w14:paraId="125E60D1" w14:textId="2BEE84D0" w:rsidR="005C1836" w:rsidRDefault="005C1836" w:rsidP="005A0C49">
      <w:pPr>
        <w:spacing w:after="120"/>
        <w:rPr>
          <w:lang w:bidi="en-US"/>
        </w:rPr>
      </w:pPr>
      <w:r w:rsidRPr="005C1836">
        <w:rPr>
          <w:lang w:bidi="en-US"/>
        </w:rPr>
        <w:t>La finalità principale è la salvaguardia dell'autonomia residua della persona. Il servizio mira a garantire il diritto di ogni individuo a invecchiare o convivere con la disabilità nella propria casa, mantenendo i legami affettivi e sociali.</w:t>
      </w:r>
    </w:p>
    <w:p w14:paraId="75C88AD9" w14:textId="77777777" w:rsidR="00B07100" w:rsidRPr="00D2552C" w:rsidRDefault="00B07100" w:rsidP="00B07100">
      <w:pPr>
        <w:autoSpaceDE w:val="0"/>
        <w:autoSpaceDN w:val="0"/>
        <w:adjustRightInd w:val="0"/>
        <w:spacing w:after="0" w:line="240" w:lineRule="auto"/>
        <w:rPr>
          <w:b/>
          <w:color w:val="0070C0"/>
          <w:spacing w:val="24"/>
        </w:rPr>
      </w:pPr>
      <w:r>
        <w:rPr>
          <w:b/>
          <w:color w:val="0070C0"/>
          <w:spacing w:val="24"/>
        </w:rPr>
        <w:t>D</w:t>
      </w:r>
      <w:r w:rsidRPr="00D2552C">
        <w:rPr>
          <w:b/>
          <w:color w:val="0070C0"/>
          <w:spacing w:val="24"/>
        </w:rPr>
        <w:t>estinatari del servizio</w:t>
      </w:r>
    </w:p>
    <w:p w14:paraId="4B82D0AE" w14:textId="52E99DC2" w:rsidR="00B07100" w:rsidRDefault="00B07100" w:rsidP="00B07100">
      <w:pPr>
        <w:spacing w:after="120"/>
        <w:rPr>
          <w:lang w:bidi="en-US"/>
        </w:rPr>
      </w:pPr>
      <w:r w:rsidRPr="0052554B">
        <w:rPr>
          <w:rFonts w:cs="Calibri"/>
          <w:lang w:eastAsia="it-IT"/>
        </w:rPr>
        <w:t>Il servizio è rivolto</w:t>
      </w:r>
      <w:r>
        <w:rPr>
          <w:rFonts w:cs="Calibri"/>
          <w:lang w:eastAsia="it-IT"/>
        </w:rPr>
        <w:t xml:space="preserve"> alle persone </w:t>
      </w:r>
      <w:r w:rsidRPr="00B07100">
        <w:rPr>
          <w:rFonts w:cs="Calibri"/>
          <w:lang w:eastAsia="it-IT"/>
        </w:rPr>
        <w:t>a persone non autosufficienti, anziani o disabili</w:t>
      </w:r>
      <w:r>
        <w:rPr>
          <w:rFonts w:cs="Calibri"/>
          <w:lang w:eastAsia="it-IT"/>
        </w:rPr>
        <w:t>.</w:t>
      </w:r>
    </w:p>
    <w:p w14:paraId="02C7C59D" w14:textId="77777777" w:rsidR="005A0C49" w:rsidRPr="005A0C49" w:rsidRDefault="005A0C49" w:rsidP="005A0C49">
      <w:pPr>
        <w:autoSpaceDE w:val="0"/>
        <w:autoSpaceDN w:val="0"/>
        <w:adjustRightInd w:val="0"/>
        <w:spacing w:after="0" w:line="240" w:lineRule="auto"/>
        <w:rPr>
          <w:b/>
          <w:color w:val="0070C0"/>
          <w:spacing w:val="24"/>
        </w:rPr>
      </w:pPr>
      <w:r w:rsidRPr="005A0C49">
        <w:rPr>
          <w:b/>
          <w:color w:val="0070C0"/>
          <w:spacing w:val="24"/>
        </w:rPr>
        <w:lastRenderedPageBreak/>
        <w:t>Obiettivi Principali</w:t>
      </w:r>
    </w:p>
    <w:p w14:paraId="44F4B927" w14:textId="26342F0E" w:rsidR="005A0C49" w:rsidRDefault="005A0C49" w:rsidP="005A0C49">
      <w:pPr>
        <w:spacing w:after="0"/>
        <w:rPr>
          <w:lang w:bidi="en-US"/>
        </w:rPr>
      </w:pPr>
      <w:r>
        <w:rPr>
          <w:lang w:bidi="en-US"/>
        </w:rPr>
        <w:t>Gli obiettivi si dividono in:</w:t>
      </w:r>
    </w:p>
    <w:p w14:paraId="10A1CD86" w14:textId="77777777" w:rsidR="005A0C49" w:rsidRDefault="005A0C49" w:rsidP="005A0C49">
      <w:pPr>
        <w:spacing w:after="0"/>
        <w:rPr>
          <w:lang w:bidi="en-US"/>
        </w:rPr>
      </w:pPr>
      <w:r w:rsidRPr="005A0C49">
        <w:rPr>
          <w:b/>
          <w:bCs/>
          <w:lang w:bidi="en-US"/>
        </w:rPr>
        <w:t>Prevenzione:</w:t>
      </w:r>
      <w:r>
        <w:rPr>
          <w:lang w:bidi="en-US"/>
        </w:rPr>
        <w:t xml:space="preserve"> Evitare l'isolamento sociale e il decadimento fisico/cognitivo.</w:t>
      </w:r>
    </w:p>
    <w:p w14:paraId="4A75E88C" w14:textId="77777777" w:rsidR="005A0C49" w:rsidRDefault="005A0C49" w:rsidP="005A0C49">
      <w:pPr>
        <w:spacing w:after="0"/>
        <w:rPr>
          <w:lang w:bidi="en-US"/>
        </w:rPr>
      </w:pPr>
      <w:r w:rsidRPr="005A0C49">
        <w:rPr>
          <w:b/>
          <w:bCs/>
          <w:lang w:bidi="en-US"/>
        </w:rPr>
        <w:t>Supporto Pratico:</w:t>
      </w:r>
      <w:r>
        <w:rPr>
          <w:lang w:bidi="en-US"/>
        </w:rPr>
        <w:t xml:space="preserve"> Aiuto nell'igiene personale, nella preparazione dei pasti e nella cura dell'ambiente domestico.</w:t>
      </w:r>
    </w:p>
    <w:p w14:paraId="177708AF" w14:textId="77777777" w:rsidR="005A0C49" w:rsidRDefault="005A0C49" w:rsidP="005A0C49">
      <w:pPr>
        <w:spacing w:after="0"/>
        <w:rPr>
          <w:lang w:bidi="en-US"/>
        </w:rPr>
      </w:pPr>
      <w:r w:rsidRPr="005A0C49">
        <w:rPr>
          <w:b/>
          <w:bCs/>
          <w:lang w:bidi="en-US"/>
        </w:rPr>
        <w:t xml:space="preserve">Mantenimento dell'Autonomia: </w:t>
      </w:r>
      <w:r>
        <w:rPr>
          <w:lang w:bidi="en-US"/>
        </w:rPr>
        <w:t>Stimolare le capacità residue dell'utente affinché non diventi totalmente passivo.</w:t>
      </w:r>
    </w:p>
    <w:p w14:paraId="1359E946" w14:textId="06A10FAC" w:rsidR="005C1836" w:rsidRDefault="005A0C49" w:rsidP="005A0C49">
      <w:pPr>
        <w:rPr>
          <w:lang w:bidi="en-US"/>
        </w:rPr>
      </w:pPr>
      <w:r w:rsidRPr="005A0C49">
        <w:rPr>
          <w:b/>
          <w:bCs/>
          <w:lang w:bidi="en-US"/>
        </w:rPr>
        <w:t>Sostegno alla Famiglia:</w:t>
      </w:r>
      <w:r>
        <w:rPr>
          <w:lang w:bidi="en-US"/>
        </w:rPr>
        <w:t xml:space="preserve"> Alleggerire il carico assistenziale (</w:t>
      </w:r>
      <w:proofErr w:type="spellStart"/>
      <w:r>
        <w:rPr>
          <w:lang w:bidi="en-US"/>
        </w:rPr>
        <w:t>caregiving</w:t>
      </w:r>
      <w:proofErr w:type="spellEnd"/>
      <w:r>
        <w:rPr>
          <w:lang w:bidi="en-US"/>
        </w:rPr>
        <w:t>) dei familiari, prevenendo il "burnout".</w:t>
      </w:r>
    </w:p>
    <w:p w14:paraId="7B21897E" w14:textId="45EA3F0C" w:rsidR="00B432EF" w:rsidRPr="00A52BB9" w:rsidRDefault="00A52BB9" w:rsidP="00A52BB9">
      <w:pPr>
        <w:pStyle w:val="Titolo2"/>
        <w:rPr>
          <w:b/>
          <w:bCs/>
          <w:sz w:val="24"/>
          <w:szCs w:val="24"/>
        </w:rPr>
      </w:pPr>
      <w:bookmarkStart w:id="9" w:name="_Toc227050950"/>
      <w:r w:rsidRPr="00A52BB9">
        <w:rPr>
          <w:b/>
          <w:bCs/>
          <w:sz w:val="24"/>
          <w:szCs w:val="24"/>
        </w:rPr>
        <w:t>Modalità di c</w:t>
      </w:r>
      <w:r w:rsidR="00B432EF" w:rsidRPr="00A52BB9">
        <w:rPr>
          <w:b/>
          <w:bCs/>
          <w:sz w:val="24"/>
          <w:szCs w:val="24"/>
        </w:rPr>
        <w:t>oinvolgimento di Utenti e Familiari</w:t>
      </w:r>
      <w:bookmarkEnd w:id="9"/>
    </w:p>
    <w:p w14:paraId="50A4900C" w14:textId="77777777" w:rsidR="00B432EF" w:rsidRDefault="00B432EF" w:rsidP="00B07100">
      <w:pPr>
        <w:spacing w:after="0"/>
        <w:rPr>
          <w:lang w:bidi="en-US"/>
        </w:rPr>
      </w:pPr>
      <w:r>
        <w:rPr>
          <w:lang w:bidi="en-US"/>
        </w:rPr>
        <w:t>Il coinvolgimento non è solo formale, ma sostanziale:</w:t>
      </w:r>
    </w:p>
    <w:p w14:paraId="5CC0867D" w14:textId="77777777" w:rsidR="00B432EF" w:rsidRDefault="00B432EF" w:rsidP="00B07100">
      <w:pPr>
        <w:spacing w:after="0"/>
        <w:rPr>
          <w:lang w:bidi="en-US"/>
        </w:rPr>
      </w:pPr>
      <w:r w:rsidRPr="00B07100">
        <w:rPr>
          <w:b/>
          <w:bCs/>
          <w:lang w:bidi="en-US"/>
        </w:rPr>
        <w:t>Fase di Progettazione:</w:t>
      </w:r>
      <w:r>
        <w:rPr>
          <w:lang w:bidi="en-US"/>
        </w:rPr>
        <w:t xml:space="preserve"> L'utente e la famiglia vengono consultati per definire orari, priorità e modalità d'intervento. Si tiene conto delle abitudini consolidate e dei desideri della persona.</w:t>
      </w:r>
    </w:p>
    <w:p w14:paraId="193A1818" w14:textId="77777777" w:rsidR="00B432EF" w:rsidRDefault="00B432EF" w:rsidP="00B07100">
      <w:pPr>
        <w:spacing w:after="0"/>
        <w:rPr>
          <w:lang w:bidi="en-US"/>
        </w:rPr>
      </w:pPr>
      <w:r w:rsidRPr="00B07100">
        <w:rPr>
          <w:b/>
          <w:bCs/>
          <w:lang w:bidi="en-US"/>
        </w:rPr>
        <w:t>Condivisione degli Obiettivi:</w:t>
      </w:r>
      <w:r>
        <w:rPr>
          <w:lang w:bidi="en-US"/>
        </w:rPr>
        <w:t xml:space="preserve"> Familiari e utenti firmano il PAI, accettando di collaborare attivamente (ad esempio, garantendo la presenza di certi presidi o farmaci).</w:t>
      </w:r>
    </w:p>
    <w:p w14:paraId="36C24DEE" w14:textId="750D0A4D" w:rsidR="00B432EF" w:rsidRDefault="00B432EF" w:rsidP="00B432EF">
      <w:pPr>
        <w:rPr>
          <w:lang w:bidi="en-US"/>
        </w:rPr>
      </w:pPr>
      <w:r w:rsidRPr="00B07100">
        <w:rPr>
          <w:b/>
          <w:bCs/>
          <w:lang w:bidi="en-US"/>
        </w:rPr>
        <w:t>Relazione di Fiducia:</w:t>
      </w:r>
      <w:r>
        <w:rPr>
          <w:lang w:bidi="en-US"/>
        </w:rPr>
        <w:t xml:space="preserve"> L'operatore (spesso un OSS - Operatore Socio Sanitario) diventa un punto di riferimento che media tra le istituzioni e il nucleo familiare.</w:t>
      </w:r>
    </w:p>
    <w:p w14:paraId="69AB6A66" w14:textId="701DABB6" w:rsidR="00B07100" w:rsidRPr="00A52BB9" w:rsidRDefault="00B07100" w:rsidP="00A52BB9">
      <w:pPr>
        <w:pStyle w:val="Titolo2"/>
        <w:rPr>
          <w:b/>
          <w:bCs/>
          <w:sz w:val="24"/>
          <w:szCs w:val="24"/>
        </w:rPr>
      </w:pPr>
      <w:bookmarkStart w:id="10" w:name="_Toc227050951"/>
      <w:r w:rsidRPr="00A52BB9">
        <w:rPr>
          <w:b/>
          <w:bCs/>
          <w:sz w:val="24"/>
          <w:szCs w:val="24"/>
        </w:rPr>
        <w:t>Modalità di Verifica dei Risultati</w:t>
      </w:r>
      <w:bookmarkEnd w:id="10"/>
    </w:p>
    <w:p w14:paraId="0934B288" w14:textId="746A355B" w:rsidR="00B07100" w:rsidRDefault="00B07100" w:rsidP="00B432EF">
      <w:pPr>
        <w:rPr>
          <w:lang w:bidi="en-US"/>
        </w:rPr>
      </w:pPr>
      <w:r w:rsidRPr="00B07100">
        <w:rPr>
          <w:lang w:bidi="en-US"/>
        </w:rPr>
        <w:t>La verifica non è un evento isolato, ma un processo continuo che assicura la qualità delle cure.</w:t>
      </w:r>
      <w:r>
        <w:rPr>
          <w:lang w:bidi="en-US"/>
        </w:rPr>
        <w:t xml:space="preserve"> </w:t>
      </w:r>
    </w:p>
    <w:tbl>
      <w:tblPr>
        <w:tblStyle w:val="Grigliatabella"/>
        <w:tblW w:w="0" w:type="auto"/>
        <w:tblLook w:val="04A0" w:firstRow="1" w:lastRow="0" w:firstColumn="1" w:lastColumn="0" w:noHBand="0" w:noVBand="1"/>
      </w:tblPr>
      <w:tblGrid>
        <w:gridCol w:w="4814"/>
        <w:gridCol w:w="4814"/>
      </w:tblGrid>
      <w:tr w:rsidR="00B07100" w14:paraId="6BA742F5" w14:textId="77777777" w:rsidTr="005B5706">
        <w:tc>
          <w:tcPr>
            <w:tcW w:w="4814" w:type="dxa"/>
            <w:vAlign w:val="center"/>
          </w:tcPr>
          <w:p w14:paraId="4D5AF9F1" w14:textId="53E8653A" w:rsidR="00B07100" w:rsidRPr="00A52BB9" w:rsidRDefault="00B07100" w:rsidP="00B07100">
            <w:pPr>
              <w:rPr>
                <w:rFonts w:asciiTheme="minorHAnsi" w:hAnsiTheme="minorHAnsi" w:cstheme="minorHAnsi"/>
                <w:lang w:bidi="en-US"/>
              </w:rPr>
            </w:pPr>
            <w:r w:rsidRPr="00A52BB9">
              <w:rPr>
                <w:rStyle w:val="Enfasigrassetto"/>
                <w:rFonts w:asciiTheme="minorHAnsi" w:hAnsiTheme="minorHAnsi" w:cstheme="minorHAnsi"/>
              </w:rPr>
              <w:t>Strumento di Verifica</w:t>
            </w:r>
          </w:p>
        </w:tc>
        <w:tc>
          <w:tcPr>
            <w:tcW w:w="4814" w:type="dxa"/>
            <w:vAlign w:val="center"/>
          </w:tcPr>
          <w:p w14:paraId="36335DEE" w14:textId="158031B9" w:rsidR="00B07100" w:rsidRPr="00A52BB9" w:rsidRDefault="00B07100" w:rsidP="00B07100">
            <w:pPr>
              <w:rPr>
                <w:rFonts w:asciiTheme="minorHAnsi" w:hAnsiTheme="minorHAnsi" w:cstheme="minorHAnsi"/>
                <w:lang w:bidi="en-US"/>
              </w:rPr>
            </w:pPr>
            <w:r w:rsidRPr="00A52BB9">
              <w:rPr>
                <w:rStyle w:val="Enfasigrassetto"/>
                <w:rFonts w:asciiTheme="minorHAnsi" w:hAnsiTheme="minorHAnsi" w:cstheme="minorHAnsi"/>
              </w:rPr>
              <w:t>Descrizione</w:t>
            </w:r>
          </w:p>
        </w:tc>
      </w:tr>
      <w:tr w:rsidR="00B07100" w14:paraId="5AE95FB1" w14:textId="77777777" w:rsidTr="00A52BB9">
        <w:trPr>
          <w:trHeight w:val="661"/>
        </w:trPr>
        <w:tc>
          <w:tcPr>
            <w:tcW w:w="4814" w:type="dxa"/>
            <w:vAlign w:val="center"/>
          </w:tcPr>
          <w:p w14:paraId="5185B86F" w14:textId="72003CE7" w:rsidR="00B07100" w:rsidRPr="00A52BB9" w:rsidRDefault="00B07100" w:rsidP="00A52BB9">
            <w:pPr>
              <w:spacing w:after="120"/>
              <w:rPr>
                <w:rFonts w:asciiTheme="minorHAnsi" w:hAnsiTheme="minorHAnsi" w:cstheme="minorHAnsi"/>
                <w:lang w:bidi="en-US"/>
              </w:rPr>
            </w:pPr>
            <w:r w:rsidRPr="00A52BB9">
              <w:rPr>
                <w:rFonts w:asciiTheme="minorHAnsi" w:hAnsiTheme="minorHAnsi" w:cstheme="minorHAnsi"/>
                <w:b/>
                <w:bCs/>
              </w:rPr>
              <w:t>Monitoraggio Periodico</w:t>
            </w:r>
          </w:p>
        </w:tc>
        <w:tc>
          <w:tcPr>
            <w:tcW w:w="4814" w:type="dxa"/>
            <w:vAlign w:val="center"/>
          </w:tcPr>
          <w:p w14:paraId="1201676C" w14:textId="0E2D5AB0" w:rsidR="00B07100" w:rsidRPr="00A52BB9" w:rsidRDefault="00B07100" w:rsidP="00A52BB9">
            <w:pPr>
              <w:spacing w:after="120"/>
              <w:rPr>
                <w:rFonts w:asciiTheme="minorHAnsi" w:hAnsiTheme="minorHAnsi" w:cstheme="minorHAnsi"/>
                <w:lang w:bidi="en-US"/>
              </w:rPr>
            </w:pPr>
            <w:r w:rsidRPr="00A52BB9">
              <w:rPr>
                <w:rFonts w:asciiTheme="minorHAnsi" w:hAnsiTheme="minorHAnsi" w:cstheme="minorHAnsi"/>
              </w:rPr>
              <w:t>Incontri tra l'assistente sociale e il nucleo familiare per valutare se i bisogni sono cambiati.</w:t>
            </w:r>
          </w:p>
        </w:tc>
      </w:tr>
      <w:tr w:rsidR="00B07100" w14:paraId="3029AA20" w14:textId="77777777" w:rsidTr="005B5706">
        <w:tc>
          <w:tcPr>
            <w:tcW w:w="4814" w:type="dxa"/>
            <w:vAlign w:val="center"/>
          </w:tcPr>
          <w:p w14:paraId="0AC0A67F" w14:textId="7CFCD3A5" w:rsidR="00B07100" w:rsidRPr="00A52BB9" w:rsidRDefault="00B07100" w:rsidP="00A52BB9">
            <w:pPr>
              <w:spacing w:after="120"/>
              <w:rPr>
                <w:rFonts w:asciiTheme="minorHAnsi" w:hAnsiTheme="minorHAnsi" w:cstheme="minorHAnsi"/>
                <w:lang w:bidi="en-US"/>
              </w:rPr>
            </w:pPr>
            <w:r w:rsidRPr="00A52BB9">
              <w:rPr>
                <w:rFonts w:asciiTheme="minorHAnsi" w:hAnsiTheme="minorHAnsi" w:cstheme="minorHAnsi"/>
                <w:b/>
                <w:bCs/>
              </w:rPr>
              <w:t>Diario di Bordo</w:t>
            </w:r>
          </w:p>
        </w:tc>
        <w:tc>
          <w:tcPr>
            <w:tcW w:w="4814" w:type="dxa"/>
            <w:vAlign w:val="center"/>
          </w:tcPr>
          <w:p w14:paraId="1BC0026C" w14:textId="0CC28603" w:rsidR="00B07100" w:rsidRPr="00A52BB9" w:rsidRDefault="00B07100" w:rsidP="00A52BB9">
            <w:pPr>
              <w:spacing w:after="120"/>
              <w:rPr>
                <w:rFonts w:asciiTheme="minorHAnsi" w:hAnsiTheme="minorHAnsi" w:cstheme="minorHAnsi"/>
                <w:lang w:bidi="en-US"/>
              </w:rPr>
            </w:pPr>
            <w:r w:rsidRPr="00A52BB9">
              <w:rPr>
                <w:rFonts w:asciiTheme="minorHAnsi" w:hAnsiTheme="minorHAnsi" w:cstheme="minorHAnsi"/>
              </w:rPr>
              <w:t>Un registro in cui l'operatore annota le prestazioni erogate.</w:t>
            </w:r>
          </w:p>
        </w:tc>
      </w:tr>
      <w:tr w:rsidR="00B07100" w14:paraId="49C98F73" w14:textId="77777777" w:rsidTr="005B5706">
        <w:tc>
          <w:tcPr>
            <w:tcW w:w="4814" w:type="dxa"/>
            <w:vAlign w:val="center"/>
          </w:tcPr>
          <w:p w14:paraId="49704CA4" w14:textId="4A636653" w:rsidR="00B07100" w:rsidRPr="00A52BB9" w:rsidRDefault="00B07100" w:rsidP="00A52BB9">
            <w:pPr>
              <w:spacing w:after="120"/>
              <w:rPr>
                <w:rFonts w:asciiTheme="minorHAnsi" w:hAnsiTheme="minorHAnsi" w:cstheme="minorHAnsi"/>
                <w:lang w:bidi="en-US"/>
              </w:rPr>
            </w:pPr>
            <w:r w:rsidRPr="00A52BB9">
              <w:rPr>
                <w:rFonts w:asciiTheme="minorHAnsi" w:hAnsiTheme="minorHAnsi" w:cstheme="minorHAnsi"/>
                <w:b/>
                <w:bCs/>
              </w:rPr>
              <w:t>Questionari di Gradimento</w:t>
            </w:r>
          </w:p>
        </w:tc>
        <w:tc>
          <w:tcPr>
            <w:tcW w:w="4814" w:type="dxa"/>
            <w:vAlign w:val="center"/>
          </w:tcPr>
          <w:p w14:paraId="74390033" w14:textId="62596D32" w:rsidR="00B07100" w:rsidRPr="00A52BB9" w:rsidRDefault="00B07100" w:rsidP="00A52BB9">
            <w:pPr>
              <w:spacing w:after="120"/>
              <w:rPr>
                <w:rFonts w:asciiTheme="minorHAnsi" w:hAnsiTheme="minorHAnsi" w:cstheme="minorHAnsi"/>
                <w:lang w:bidi="en-US"/>
              </w:rPr>
            </w:pPr>
            <w:r w:rsidRPr="00A52BB9">
              <w:rPr>
                <w:rFonts w:asciiTheme="minorHAnsi" w:hAnsiTheme="minorHAnsi" w:cstheme="minorHAnsi"/>
              </w:rPr>
              <w:t>Somministrati ai familiari per valutare la puntualità, la professionalità e l'efficacia del servizio.</w:t>
            </w:r>
          </w:p>
        </w:tc>
      </w:tr>
      <w:tr w:rsidR="00B07100" w14:paraId="1F8DFB8F" w14:textId="77777777" w:rsidTr="005B5706">
        <w:tc>
          <w:tcPr>
            <w:tcW w:w="4814" w:type="dxa"/>
            <w:vAlign w:val="center"/>
          </w:tcPr>
          <w:p w14:paraId="54911068" w14:textId="7F8F80D3" w:rsidR="00B07100" w:rsidRPr="00A52BB9" w:rsidRDefault="00B07100" w:rsidP="00A52BB9">
            <w:pPr>
              <w:spacing w:after="120"/>
              <w:rPr>
                <w:rFonts w:asciiTheme="minorHAnsi" w:hAnsiTheme="minorHAnsi" w:cstheme="minorHAnsi"/>
                <w:lang w:bidi="en-US"/>
              </w:rPr>
            </w:pPr>
            <w:r w:rsidRPr="00A52BB9">
              <w:rPr>
                <w:rFonts w:asciiTheme="minorHAnsi" w:hAnsiTheme="minorHAnsi" w:cstheme="minorHAnsi"/>
                <w:b/>
                <w:bCs/>
              </w:rPr>
              <w:t>Riunioni</w:t>
            </w:r>
          </w:p>
        </w:tc>
        <w:tc>
          <w:tcPr>
            <w:tcW w:w="4814" w:type="dxa"/>
            <w:vAlign w:val="center"/>
          </w:tcPr>
          <w:p w14:paraId="5C2F599E" w14:textId="607E01E8" w:rsidR="00B07100" w:rsidRPr="00A52BB9" w:rsidRDefault="00B07100" w:rsidP="00A52BB9">
            <w:pPr>
              <w:spacing w:after="120"/>
              <w:rPr>
                <w:rFonts w:asciiTheme="minorHAnsi" w:hAnsiTheme="minorHAnsi" w:cstheme="minorHAnsi"/>
                <w:lang w:bidi="en-US"/>
              </w:rPr>
            </w:pPr>
            <w:r w:rsidRPr="00A52BB9">
              <w:rPr>
                <w:rFonts w:asciiTheme="minorHAnsi" w:hAnsiTheme="minorHAnsi" w:cstheme="minorHAnsi"/>
              </w:rPr>
              <w:t>Confronto tra tutti i professionisti coinvolti.</w:t>
            </w:r>
          </w:p>
        </w:tc>
      </w:tr>
    </w:tbl>
    <w:p w14:paraId="5DB8049A" w14:textId="4DA40EE9" w:rsidR="003443BD" w:rsidRPr="00B17B73" w:rsidRDefault="00E930BA" w:rsidP="00A52BB9">
      <w:pPr>
        <w:pStyle w:val="Titolo1"/>
        <w:spacing w:after="120"/>
        <w:rPr>
          <w:color w:val="0070C0"/>
          <w:lang w:val="it-IT"/>
        </w:rPr>
      </w:pPr>
      <w:bookmarkStart w:id="11" w:name="_Toc227050952"/>
      <w:proofErr w:type="spellStart"/>
      <w:r>
        <w:rPr>
          <w:color w:val="0070C0"/>
        </w:rPr>
        <w:t>A</w:t>
      </w:r>
      <w:r w:rsidRPr="003443BD">
        <w:rPr>
          <w:color w:val="0070C0"/>
        </w:rPr>
        <w:t>ssistenza</w:t>
      </w:r>
      <w:proofErr w:type="spellEnd"/>
      <w:r w:rsidRPr="003443BD">
        <w:rPr>
          <w:color w:val="0070C0"/>
        </w:rPr>
        <w:t xml:space="preserve"> </w:t>
      </w:r>
      <w:r w:rsidRPr="00B17B73">
        <w:rPr>
          <w:color w:val="0070C0"/>
          <w:lang w:val="it-IT"/>
        </w:rPr>
        <w:t>all’autonomia e comunicazione (</w:t>
      </w:r>
      <w:r w:rsidR="00B17B73" w:rsidRPr="00B17B73">
        <w:rPr>
          <w:color w:val="0070C0"/>
          <w:lang w:val="it-IT"/>
        </w:rPr>
        <w:t>ASACOM</w:t>
      </w:r>
      <w:r w:rsidRPr="00B17B73">
        <w:rPr>
          <w:color w:val="0070C0"/>
          <w:lang w:val="it-IT"/>
        </w:rPr>
        <w:t>) e trasporto degli alunni disabili nelle scuole</w:t>
      </w:r>
      <w:bookmarkEnd w:id="11"/>
    </w:p>
    <w:p w14:paraId="77956647" w14:textId="77777777" w:rsidR="00713F8D" w:rsidRPr="00B17B73" w:rsidRDefault="003443BD" w:rsidP="00B17B73">
      <w:pPr>
        <w:spacing w:after="80" w:line="264" w:lineRule="auto"/>
        <w:jc w:val="both"/>
      </w:pPr>
      <w:r w:rsidRPr="00B17B73">
        <w:t>Il servizio di assistenza all’autonomia e comunicazione e trasporto degli alunni disabili nelle scuole comprende un insieme di prestazioni finalizzate ad assicurare una piena integrazione prescolastica e scolastica degli alunni disabili e un intervento continuativo e globale nella sfera individuale e relazionale, al fine di favorire l’autonomia e la comunicazione personale.</w:t>
      </w:r>
    </w:p>
    <w:p w14:paraId="3981A5EF" w14:textId="77777777" w:rsidR="003443BD" w:rsidRPr="00D2552C" w:rsidRDefault="003443BD" w:rsidP="003443BD">
      <w:pPr>
        <w:autoSpaceDE w:val="0"/>
        <w:autoSpaceDN w:val="0"/>
        <w:adjustRightInd w:val="0"/>
        <w:spacing w:after="0" w:line="240" w:lineRule="auto"/>
        <w:rPr>
          <w:b/>
          <w:color w:val="0070C0"/>
          <w:spacing w:val="24"/>
        </w:rPr>
      </w:pPr>
      <w:r w:rsidRPr="00D2552C">
        <w:rPr>
          <w:b/>
          <w:color w:val="0070C0"/>
          <w:spacing w:val="24"/>
        </w:rPr>
        <w:t>Descrizione del servizio</w:t>
      </w:r>
    </w:p>
    <w:p w14:paraId="3DC78A48" w14:textId="77777777" w:rsidR="003443BD" w:rsidRPr="00B17B73" w:rsidRDefault="003443BD" w:rsidP="008E2EC3">
      <w:pPr>
        <w:spacing w:after="60" w:line="264" w:lineRule="auto"/>
        <w:jc w:val="both"/>
      </w:pPr>
      <w:r w:rsidRPr="00B17B73">
        <w:t>Il Servizio viene espletato attraverso le seguenti prestazioni:</w:t>
      </w:r>
    </w:p>
    <w:p w14:paraId="2B10B86F" w14:textId="77777777" w:rsidR="003443BD" w:rsidRPr="0052554B" w:rsidRDefault="003443BD" w:rsidP="00D2552C">
      <w:pPr>
        <w:numPr>
          <w:ilvl w:val="0"/>
          <w:numId w:val="25"/>
        </w:numPr>
        <w:autoSpaceDE w:val="0"/>
        <w:autoSpaceDN w:val="0"/>
        <w:adjustRightInd w:val="0"/>
        <w:spacing w:after="0" w:line="240" w:lineRule="auto"/>
        <w:jc w:val="both"/>
        <w:rPr>
          <w:rFonts w:cs="Calibri"/>
          <w:lang w:eastAsia="it-IT"/>
        </w:rPr>
      </w:pPr>
      <w:r w:rsidRPr="0052554B">
        <w:rPr>
          <w:rFonts w:cs="Calibri"/>
          <w:lang w:eastAsia="it-IT"/>
        </w:rPr>
        <w:t xml:space="preserve">Trasporto casa-scuola-casa. </w:t>
      </w:r>
      <w:r w:rsidR="00466FA9" w:rsidRPr="0052554B">
        <w:rPr>
          <w:rFonts w:cs="Calibri"/>
          <w:lang w:eastAsia="it-IT"/>
        </w:rPr>
        <w:t>L’Associazione Primavera</w:t>
      </w:r>
      <w:r w:rsidRPr="0052554B">
        <w:rPr>
          <w:rFonts w:cs="Calibri"/>
          <w:lang w:eastAsia="it-IT"/>
        </w:rPr>
        <w:t xml:space="preserve"> dispone di mezzo omologato al trasporto disabili anche in carrozzina. La prestazione è garantita </w:t>
      </w:r>
      <w:r w:rsidR="00466FA9" w:rsidRPr="0052554B">
        <w:rPr>
          <w:rFonts w:cs="Calibri"/>
          <w:lang w:eastAsia="it-IT"/>
        </w:rPr>
        <w:t>da</w:t>
      </w:r>
      <w:r w:rsidRPr="0052554B">
        <w:rPr>
          <w:rFonts w:cs="Calibri"/>
          <w:lang w:eastAsia="it-IT"/>
        </w:rPr>
        <w:t xml:space="preserve"> autisti ed operatori qualificati;</w:t>
      </w:r>
    </w:p>
    <w:p w14:paraId="3B8050B8" w14:textId="77777777" w:rsidR="003443BD" w:rsidRPr="0052554B" w:rsidRDefault="003443BD" w:rsidP="00D2552C">
      <w:pPr>
        <w:numPr>
          <w:ilvl w:val="0"/>
          <w:numId w:val="25"/>
        </w:numPr>
        <w:autoSpaceDE w:val="0"/>
        <w:autoSpaceDN w:val="0"/>
        <w:adjustRightInd w:val="0"/>
        <w:spacing w:after="0" w:line="240" w:lineRule="auto"/>
        <w:jc w:val="both"/>
        <w:rPr>
          <w:rFonts w:cs="Calibri"/>
          <w:lang w:eastAsia="it-IT"/>
        </w:rPr>
      </w:pPr>
      <w:r w:rsidRPr="0052554B">
        <w:rPr>
          <w:rFonts w:cs="Calibri"/>
          <w:lang w:eastAsia="it-IT"/>
        </w:rPr>
        <w:t>Aiuto accesso e uscita dalla scuola. L’operatore accompagna la persona assistita, affidandola all’operatore presente presso l’istituto scolastico;</w:t>
      </w:r>
    </w:p>
    <w:p w14:paraId="44A566E1" w14:textId="77777777" w:rsidR="003443BD" w:rsidRPr="0052554B" w:rsidRDefault="003443BD" w:rsidP="00D2552C">
      <w:pPr>
        <w:numPr>
          <w:ilvl w:val="0"/>
          <w:numId w:val="25"/>
        </w:numPr>
        <w:autoSpaceDE w:val="0"/>
        <w:autoSpaceDN w:val="0"/>
        <w:adjustRightInd w:val="0"/>
        <w:spacing w:after="0" w:line="240" w:lineRule="auto"/>
        <w:jc w:val="both"/>
        <w:rPr>
          <w:rFonts w:cs="Calibri"/>
          <w:lang w:eastAsia="it-IT"/>
        </w:rPr>
      </w:pPr>
      <w:r w:rsidRPr="0052554B">
        <w:rPr>
          <w:rFonts w:cs="Calibri"/>
          <w:lang w:eastAsia="it-IT"/>
        </w:rPr>
        <w:t xml:space="preserve">Sistemazione nel banco. L’operatore accompagna la persona assistita in classe, verificando la corretta sistemazione nel banco e avendo cura delle necessità </w:t>
      </w:r>
      <w:r w:rsidR="00466FA9" w:rsidRPr="0052554B">
        <w:rPr>
          <w:rFonts w:cs="Calibri"/>
          <w:lang w:eastAsia="it-IT"/>
        </w:rPr>
        <w:t>d</w:t>
      </w:r>
      <w:r w:rsidRPr="0052554B">
        <w:rPr>
          <w:rFonts w:cs="Calibri"/>
          <w:lang w:eastAsia="it-IT"/>
        </w:rPr>
        <w:t>el caso;</w:t>
      </w:r>
    </w:p>
    <w:p w14:paraId="18689CE2" w14:textId="77777777" w:rsidR="003443BD" w:rsidRPr="0052554B" w:rsidRDefault="003443BD" w:rsidP="00D2552C">
      <w:pPr>
        <w:numPr>
          <w:ilvl w:val="0"/>
          <w:numId w:val="25"/>
        </w:numPr>
        <w:autoSpaceDE w:val="0"/>
        <w:autoSpaceDN w:val="0"/>
        <w:adjustRightInd w:val="0"/>
        <w:spacing w:after="0" w:line="240" w:lineRule="auto"/>
        <w:jc w:val="both"/>
        <w:rPr>
          <w:rFonts w:cs="Calibri"/>
          <w:lang w:eastAsia="it-IT"/>
        </w:rPr>
      </w:pPr>
      <w:r w:rsidRPr="0052554B">
        <w:rPr>
          <w:rFonts w:cs="Calibri"/>
          <w:lang w:eastAsia="it-IT"/>
        </w:rPr>
        <w:lastRenderedPageBreak/>
        <w:t>Aiuto fisico, accompagnamento ai servizi e/o pulizia della persona, imboccamento.</w:t>
      </w:r>
    </w:p>
    <w:p w14:paraId="00574719" w14:textId="77777777" w:rsidR="003443BD" w:rsidRPr="0052554B" w:rsidRDefault="003443BD" w:rsidP="00D2552C">
      <w:pPr>
        <w:autoSpaceDE w:val="0"/>
        <w:autoSpaceDN w:val="0"/>
        <w:adjustRightInd w:val="0"/>
        <w:spacing w:after="0" w:line="240" w:lineRule="auto"/>
        <w:ind w:left="720"/>
        <w:jc w:val="both"/>
        <w:rPr>
          <w:rFonts w:cs="Calibri"/>
          <w:lang w:eastAsia="it-IT"/>
        </w:rPr>
      </w:pPr>
      <w:r w:rsidRPr="0052554B">
        <w:rPr>
          <w:rFonts w:cs="Calibri"/>
          <w:lang w:eastAsia="it-IT"/>
        </w:rPr>
        <w:t xml:space="preserve">L’operatore aiuta la persona assistita negli spostamenti sia all’interno che all’esterno dell’istituto </w:t>
      </w:r>
      <w:r w:rsidR="00466FA9" w:rsidRPr="0052554B">
        <w:rPr>
          <w:rFonts w:cs="Calibri"/>
          <w:lang w:eastAsia="it-IT"/>
        </w:rPr>
        <w:t xml:space="preserve">scolastico </w:t>
      </w:r>
      <w:r w:rsidRPr="0052554B">
        <w:rPr>
          <w:rFonts w:cs="Calibri"/>
          <w:lang w:eastAsia="it-IT"/>
        </w:rPr>
        <w:t>e favorisce la sua inclusione e socializzazione anche al di fuori dell’ambito ristretto dell’aula (es. ricreazione, arrivo e uscita dall’istituto, momenti ludici previsti nella programmazione scolastica, gite, etc.).</w:t>
      </w:r>
    </w:p>
    <w:p w14:paraId="2F4F3804" w14:textId="77777777" w:rsidR="003443BD" w:rsidRPr="0052554B" w:rsidRDefault="003443BD" w:rsidP="00D2552C">
      <w:pPr>
        <w:numPr>
          <w:ilvl w:val="0"/>
          <w:numId w:val="25"/>
        </w:numPr>
        <w:autoSpaceDE w:val="0"/>
        <w:autoSpaceDN w:val="0"/>
        <w:adjustRightInd w:val="0"/>
        <w:spacing w:after="120" w:line="240" w:lineRule="auto"/>
        <w:jc w:val="both"/>
        <w:rPr>
          <w:rFonts w:cs="Calibri"/>
          <w:lang w:eastAsia="it-IT"/>
        </w:rPr>
      </w:pPr>
      <w:r w:rsidRPr="0052554B">
        <w:rPr>
          <w:rFonts w:cs="Calibri"/>
          <w:lang w:eastAsia="it-IT"/>
        </w:rPr>
        <w:t>Collaborazione con gli insegnanti di sostegno e gli insegnanti curriculari per il raggiungimento degli obiettivi individuati nei singoli PEI.</w:t>
      </w:r>
    </w:p>
    <w:p w14:paraId="0D24B232" w14:textId="77777777" w:rsidR="00466FA9" w:rsidRPr="00D2552C" w:rsidRDefault="002D54F4" w:rsidP="00466FA9">
      <w:pPr>
        <w:autoSpaceDE w:val="0"/>
        <w:autoSpaceDN w:val="0"/>
        <w:adjustRightInd w:val="0"/>
        <w:spacing w:after="0" w:line="240" w:lineRule="auto"/>
        <w:rPr>
          <w:b/>
          <w:color w:val="0070C0"/>
          <w:spacing w:val="24"/>
        </w:rPr>
      </w:pPr>
      <w:r>
        <w:rPr>
          <w:b/>
          <w:color w:val="0070C0"/>
          <w:spacing w:val="24"/>
        </w:rPr>
        <w:t>O</w:t>
      </w:r>
      <w:r w:rsidRPr="00D2552C">
        <w:rPr>
          <w:b/>
          <w:color w:val="0070C0"/>
          <w:spacing w:val="24"/>
        </w:rPr>
        <w:t>biettivi generali del servizio</w:t>
      </w:r>
    </w:p>
    <w:p w14:paraId="53D4E7A1" w14:textId="77777777" w:rsidR="003443BD" w:rsidRPr="0052554B" w:rsidRDefault="00466FA9" w:rsidP="00D2552C">
      <w:pPr>
        <w:autoSpaceDE w:val="0"/>
        <w:autoSpaceDN w:val="0"/>
        <w:adjustRightInd w:val="0"/>
        <w:spacing w:after="120" w:line="240" w:lineRule="auto"/>
        <w:rPr>
          <w:rFonts w:cs="Calibri"/>
          <w:lang w:eastAsia="it-IT"/>
        </w:rPr>
      </w:pPr>
      <w:r w:rsidRPr="0052554B">
        <w:rPr>
          <w:rFonts w:cs="Calibri"/>
          <w:lang w:eastAsia="it-IT"/>
        </w:rPr>
        <w:t>Il servizio si pone l’obiettivo di assicurare la piena integrazione scolastica degli alunni disabili.</w:t>
      </w:r>
    </w:p>
    <w:p w14:paraId="29C6DF8F" w14:textId="77777777" w:rsidR="00466FA9" w:rsidRPr="00D2552C" w:rsidRDefault="002D54F4" w:rsidP="00466FA9">
      <w:pPr>
        <w:autoSpaceDE w:val="0"/>
        <w:autoSpaceDN w:val="0"/>
        <w:adjustRightInd w:val="0"/>
        <w:spacing w:after="0" w:line="240" w:lineRule="auto"/>
        <w:rPr>
          <w:b/>
          <w:color w:val="0070C0"/>
          <w:spacing w:val="24"/>
        </w:rPr>
      </w:pPr>
      <w:r>
        <w:rPr>
          <w:b/>
          <w:color w:val="0070C0"/>
          <w:spacing w:val="24"/>
        </w:rPr>
        <w:t>D</w:t>
      </w:r>
      <w:r w:rsidRPr="00D2552C">
        <w:rPr>
          <w:b/>
          <w:color w:val="0070C0"/>
          <w:spacing w:val="24"/>
        </w:rPr>
        <w:t>estinatari del servizio</w:t>
      </w:r>
    </w:p>
    <w:p w14:paraId="4D7B4325" w14:textId="77777777" w:rsidR="003443BD" w:rsidRPr="0052554B" w:rsidRDefault="00466FA9" w:rsidP="00D2552C">
      <w:pPr>
        <w:autoSpaceDE w:val="0"/>
        <w:autoSpaceDN w:val="0"/>
        <w:adjustRightInd w:val="0"/>
        <w:spacing w:after="120" w:line="240" w:lineRule="auto"/>
        <w:jc w:val="both"/>
        <w:rPr>
          <w:rFonts w:cs="Calibri"/>
          <w:lang w:eastAsia="it-IT"/>
        </w:rPr>
      </w:pPr>
      <w:r w:rsidRPr="0052554B">
        <w:rPr>
          <w:rFonts w:cs="Calibri"/>
          <w:lang w:eastAsia="it-IT"/>
        </w:rPr>
        <w:t xml:space="preserve">Il servizio è rivolto ad alunni con grave disabilità che necessitano di assistenza e supporto nel trasporto casa-scuola-casa e di aiuto fisico con riferimento a tutte le attività scolastiche, che frequentano le scuole di I grado del Distretto socio-sanitario D.2 dell’ASP di Agrigento e le scuole di II grado </w:t>
      </w:r>
      <w:r w:rsidR="00D2552C" w:rsidRPr="0052554B">
        <w:rPr>
          <w:rFonts w:cs="Calibri"/>
          <w:lang w:eastAsia="it-IT"/>
        </w:rPr>
        <w:t>del territorio della Provincia di Agrigento.</w:t>
      </w:r>
    </w:p>
    <w:p w14:paraId="0CCBC640" w14:textId="77777777" w:rsidR="00D2552C" w:rsidRPr="00D2552C" w:rsidRDefault="002D54F4" w:rsidP="00D2552C">
      <w:pPr>
        <w:autoSpaceDE w:val="0"/>
        <w:autoSpaceDN w:val="0"/>
        <w:adjustRightInd w:val="0"/>
        <w:spacing w:after="0" w:line="240" w:lineRule="auto"/>
        <w:rPr>
          <w:b/>
          <w:color w:val="0070C0"/>
          <w:spacing w:val="24"/>
        </w:rPr>
      </w:pPr>
      <w:r>
        <w:rPr>
          <w:b/>
          <w:color w:val="0070C0"/>
          <w:spacing w:val="24"/>
        </w:rPr>
        <w:t>C</w:t>
      </w:r>
      <w:r w:rsidRPr="00D2552C">
        <w:rPr>
          <w:b/>
          <w:color w:val="0070C0"/>
          <w:spacing w:val="24"/>
        </w:rPr>
        <w:t>ome si attiva</w:t>
      </w:r>
    </w:p>
    <w:p w14:paraId="008136A2" w14:textId="77777777" w:rsidR="00D2552C" w:rsidRPr="0052554B" w:rsidRDefault="00D2552C" w:rsidP="00D2552C">
      <w:pPr>
        <w:autoSpaceDE w:val="0"/>
        <w:autoSpaceDN w:val="0"/>
        <w:adjustRightInd w:val="0"/>
        <w:spacing w:after="120" w:line="240" w:lineRule="auto"/>
        <w:rPr>
          <w:rFonts w:cs="Calibri"/>
          <w:lang w:eastAsia="it-IT"/>
        </w:rPr>
      </w:pPr>
      <w:r w:rsidRPr="0052554B">
        <w:rPr>
          <w:rFonts w:cs="Calibri"/>
          <w:lang w:eastAsia="it-IT"/>
        </w:rPr>
        <w:t>Il servizio si attiva inoltrando richiesta agli uffici del Servizio Sociale del comune di residenza.</w:t>
      </w:r>
    </w:p>
    <w:p w14:paraId="78198CDC" w14:textId="77777777" w:rsidR="00D2552C" w:rsidRPr="00D2552C" w:rsidRDefault="002D54F4" w:rsidP="00D2552C">
      <w:pPr>
        <w:autoSpaceDE w:val="0"/>
        <w:autoSpaceDN w:val="0"/>
        <w:adjustRightInd w:val="0"/>
        <w:spacing w:after="0" w:line="240" w:lineRule="auto"/>
        <w:rPr>
          <w:b/>
          <w:color w:val="0070C0"/>
          <w:spacing w:val="24"/>
        </w:rPr>
      </w:pPr>
      <w:r>
        <w:rPr>
          <w:b/>
          <w:color w:val="0070C0"/>
          <w:spacing w:val="24"/>
        </w:rPr>
        <w:t>G</w:t>
      </w:r>
      <w:r w:rsidRPr="00D2552C">
        <w:rPr>
          <w:b/>
          <w:color w:val="0070C0"/>
          <w:spacing w:val="24"/>
        </w:rPr>
        <w:t>estione del servizio</w:t>
      </w:r>
    </w:p>
    <w:p w14:paraId="073DD3FB" w14:textId="77777777" w:rsidR="00D2552C" w:rsidRPr="0052554B" w:rsidRDefault="00D2552C" w:rsidP="00D2552C">
      <w:pPr>
        <w:autoSpaceDE w:val="0"/>
        <w:autoSpaceDN w:val="0"/>
        <w:adjustRightInd w:val="0"/>
        <w:spacing w:after="0" w:line="240" w:lineRule="auto"/>
        <w:rPr>
          <w:rFonts w:cs="Calibri"/>
          <w:lang w:eastAsia="it-IT"/>
        </w:rPr>
      </w:pPr>
      <w:r w:rsidRPr="0052554B">
        <w:rPr>
          <w:rFonts w:cs="Calibri"/>
          <w:lang w:eastAsia="it-IT"/>
        </w:rPr>
        <w:t>La gestione del servizio è affidata alla Sede Operativa e all’equipe.</w:t>
      </w:r>
    </w:p>
    <w:p w14:paraId="69F9ED2B" w14:textId="77777777" w:rsidR="00D2552C" w:rsidRPr="0052554B" w:rsidRDefault="00D2552C" w:rsidP="00D2552C">
      <w:pPr>
        <w:numPr>
          <w:ilvl w:val="0"/>
          <w:numId w:val="26"/>
        </w:numPr>
        <w:autoSpaceDE w:val="0"/>
        <w:autoSpaceDN w:val="0"/>
        <w:adjustRightInd w:val="0"/>
        <w:spacing w:after="0" w:line="240" w:lineRule="auto"/>
        <w:jc w:val="both"/>
        <w:rPr>
          <w:rFonts w:cs="Calibri"/>
          <w:lang w:eastAsia="it-IT"/>
        </w:rPr>
      </w:pPr>
      <w:r w:rsidRPr="0052554B">
        <w:rPr>
          <w:rFonts w:cs="Calibri"/>
          <w:lang w:eastAsia="it-IT"/>
        </w:rPr>
        <w:t>Sede Operativa. È aperta al pubblico dalle 09.00 alle 13.00 dal lunedì al venerdì, gestisce i rapporti con i Distretti Socio Sanitari di competenza, con i Servizi Sociali dei vari comuni, con i Medici di Medicina Generale e con i Pediatri di Libera Scelta, con gli assistiti e/o con i loro familiari, con gli operatori dell’Équipe Territoriale.</w:t>
      </w:r>
    </w:p>
    <w:p w14:paraId="340C722C" w14:textId="77777777" w:rsidR="003443BD" w:rsidRPr="0052554B" w:rsidRDefault="00D2552C" w:rsidP="00D2552C">
      <w:pPr>
        <w:numPr>
          <w:ilvl w:val="0"/>
          <w:numId w:val="26"/>
        </w:numPr>
        <w:autoSpaceDE w:val="0"/>
        <w:autoSpaceDN w:val="0"/>
        <w:adjustRightInd w:val="0"/>
        <w:spacing w:after="0" w:line="240" w:lineRule="auto"/>
        <w:jc w:val="both"/>
        <w:rPr>
          <w:rFonts w:cs="Calibri"/>
          <w:lang w:eastAsia="it-IT"/>
        </w:rPr>
      </w:pPr>
      <w:r w:rsidRPr="0052554B">
        <w:rPr>
          <w:rFonts w:cs="Calibri"/>
          <w:lang w:eastAsia="it-IT"/>
        </w:rPr>
        <w:t>L’equipe è composta da educatori, operatori socio sanitari (OSS) e assistenti sociali.</w:t>
      </w:r>
    </w:p>
    <w:p w14:paraId="5C84DCDF" w14:textId="77777777" w:rsidR="00381C07" w:rsidRPr="00D52D16" w:rsidRDefault="00381C07" w:rsidP="00D2552C">
      <w:pPr>
        <w:pStyle w:val="Titolo1"/>
        <w:spacing w:after="120"/>
        <w:rPr>
          <w:color w:val="0070C0"/>
          <w:lang w:val="it-IT"/>
        </w:rPr>
      </w:pPr>
      <w:bookmarkStart w:id="12" w:name="_Toc227050953"/>
      <w:proofErr w:type="spellStart"/>
      <w:r w:rsidRPr="00D52D16">
        <w:rPr>
          <w:color w:val="0070C0"/>
        </w:rPr>
        <w:t>Comunità</w:t>
      </w:r>
      <w:proofErr w:type="spellEnd"/>
      <w:r w:rsidRPr="00D52D16">
        <w:rPr>
          <w:noProof/>
          <w:color w:val="0070C0"/>
          <w:lang w:val="it-IT" w:eastAsia="it-IT" w:bidi="ar-SA"/>
        </w:rPr>
        <w:t xml:space="preserve"> </w:t>
      </w:r>
      <w:r w:rsidR="000C6FC7" w:rsidRPr="00D52D16">
        <w:rPr>
          <w:noProof/>
          <w:color w:val="0070C0"/>
          <w:lang w:val="it-IT" w:eastAsia="it-IT" w:bidi="ar-SA"/>
        </w:rPr>
        <w:t xml:space="preserve">alloggio </w:t>
      </w:r>
      <w:r w:rsidRPr="00D52D16">
        <w:rPr>
          <w:noProof/>
          <w:color w:val="0070C0"/>
          <w:lang w:val="it-IT" w:eastAsia="it-IT" w:bidi="ar-SA"/>
        </w:rPr>
        <w:t xml:space="preserve">per Anziani </w:t>
      </w:r>
      <w:r w:rsidR="000C6FC7" w:rsidRPr="00D52D16">
        <w:rPr>
          <w:noProof/>
          <w:color w:val="0070C0"/>
          <w:lang w:val="it-IT" w:eastAsia="it-IT" w:bidi="ar-SA"/>
        </w:rPr>
        <w:t>“</w:t>
      </w:r>
      <w:r w:rsidRPr="00D52D16">
        <w:rPr>
          <w:noProof/>
          <w:color w:val="0070C0"/>
          <w:lang w:val="it-IT" w:eastAsia="it-IT" w:bidi="ar-SA"/>
        </w:rPr>
        <w:t>Giovanni Paolo II</w:t>
      </w:r>
      <w:r w:rsidR="000C6FC7" w:rsidRPr="00D52D16">
        <w:rPr>
          <w:noProof/>
          <w:color w:val="0070C0"/>
          <w:lang w:val="it-IT" w:eastAsia="it-IT" w:bidi="ar-SA"/>
        </w:rPr>
        <w:t>”</w:t>
      </w:r>
      <w:bookmarkEnd w:id="12"/>
      <w:r w:rsidRPr="00D52D16">
        <w:rPr>
          <w:color w:val="0070C0"/>
          <w:lang w:val="it-IT"/>
        </w:rPr>
        <w:t xml:space="preserve"> </w:t>
      </w:r>
    </w:p>
    <w:p w14:paraId="701A3D83" w14:textId="77777777" w:rsidR="00955E2C" w:rsidRDefault="00955E2C" w:rsidP="00870E5A">
      <w:pPr>
        <w:pStyle w:val="Nessunaspaziatura"/>
        <w:spacing w:after="80" w:line="276" w:lineRule="auto"/>
        <w:jc w:val="both"/>
      </w:pPr>
      <w:r w:rsidRPr="00955E2C">
        <w:t>La Comunità alloggio</w:t>
      </w:r>
      <w:r>
        <w:t xml:space="preserve"> per anziani</w:t>
      </w:r>
      <w:r w:rsidRPr="00955E2C">
        <w:t xml:space="preserve"> “</w:t>
      </w:r>
      <w:r>
        <w:t>Giovanni Paolo II</w:t>
      </w:r>
      <w:r w:rsidRPr="00955E2C">
        <w:t>” ha sede nel comune di Bivona, in Via Santa Chiara, è una struttura a carattere residenziale e a</w:t>
      </w:r>
      <w:r>
        <w:t>ccoglie un massimo di 10 ospiti.</w:t>
      </w:r>
    </w:p>
    <w:p w14:paraId="39B6B703" w14:textId="77777777" w:rsidR="000C6FC7" w:rsidRPr="000B0151" w:rsidRDefault="000C6FC7" w:rsidP="009B5A62">
      <w:pPr>
        <w:pStyle w:val="Nessunaspaziatura"/>
        <w:spacing w:after="80" w:line="276" w:lineRule="auto"/>
        <w:jc w:val="both"/>
      </w:pPr>
      <w:r w:rsidRPr="000B0151">
        <w:t>Le Comunità alloggio sono piccole strutture residenziali che ospitano, permanentemente o temporaneamente, persone anziane non completamente autonome che, altrimenti, vivrebbero in solitudine.</w:t>
      </w:r>
    </w:p>
    <w:p w14:paraId="3197C1A3" w14:textId="77777777" w:rsidR="000C6FC7" w:rsidRPr="000B0151" w:rsidRDefault="000C6FC7" w:rsidP="009B5A62">
      <w:pPr>
        <w:pStyle w:val="Nessunaspaziatura"/>
        <w:spacing w:after="80" w:line="276" w:lineRule="auto"/>
        <w:jc w:val="both"/>
      </w:pPr>
      <w:r w:rsidRPr="000B0151">
        <w:t>Le Comunità alloggio</w:t>
      </w:r>
      <w:r w:rsidR="00955E2C">
        <w:t xml:space="preserve"> “G. Paolo II”</w:t>
      </w:r>
      <w:r w:rsidRPr="000B0151">
        <w:t>, tend</w:t>
      </w:r>
      <w:r w:rsidR="00955E2C">
        <w:t>e</w:t>
      </w:r>
      <w:r w:rsidRPr="000B0151">
        <w:t xml:space="preserve"> a ricreare, per quanto possibile, un ambiente familiare e al tempo stesso, sociale. Ess</w:t>
      </w:r>
      <w:r w:rsidR="00955E2C">
        <w:t>a</w:t>
      </w:r>
      <w:r w:rsidR="00765816">
        <w:t xml:space="preserve"> </w:t>
      </w:r>
      <w:r w:rsidR="00955E2C">
        <w:t>è</w:t>
      </w:r>
      <w:r w:rsidRPr="000B0151">
        <w:t xml:space="preserve"> infatti dotat</w:t>
      </w:r>
      <w:r w:rsidR="00FC3DC6">
        <w:t>a</w:t>
      </w:r>
      <w:r w:rsidRPr="000B0151">
        <w:t xml:space="preserve"> di una sala da pranzo </w:t>
      </w:r>
      <w:r w:rsidR="00955E2C">
        <w:t>e/</w:t>
      </w:r>
      <w:r w:rsidR="00765816">
        <w:t xml:space="preserve">o soggiorno abbastanza ampia, </w:t>
      </w:r>
      <w:r w:rsidRPr="000B0151">
        <w:t>in modo da</w:t>
      </w:r>
      <w:r w:rsidR="00FC3DC6">
        <w:t xml:space="preserve"> </w:t>
      </w:r>
      <w:r w:rsidRPr="000B0151">
        <w:t xml:space="preserve">permettere lo svolgimento di attività volte alla socializzazione. Le camere sono composte solitamente da non più di </w:t>
      </w:r>
      <w:r w:rsidR="000B0151">
        <w:t>2</w:t>
      </w:r>
      <w:r w:rsidRPr="000B0151">
        <w:t xml:space="preserve"> lett</w:t>
      </w:r>
      <w:r w:rsidR="000B0151">
        <w:t>i</w:t>
      </w:r>
      <w:r w:rsidRPr="000B0151">
        <w:t xml:space="preserve">, </w:t>
      </w:r>
      <w:r w:rsidR="000B0151">
        <w:t>per un totale che non supera i 10 posti letto</w:t>
      </w:r>
      <w:r w:rsidRPr="000B0151">
        <w:t>.</w:t>
      </w:r>
      <w:r w:rsidR="00955E2C">
        <w:t xml:space="preserve"> Le camere sono tutte disimpegnate ed hanno il bagno annesso. È presente anche un cortile/giardino, in cui nelle belle giornate gli ospiti possono soggiornare e rilassarsi.</w:t>
      </w:r>
    </w:p>
    <w:p w14:paraId="25EC5200" w14:textId="77777777" w:rsidR="000B0151" w:rsidRPr="000B0151" w:rsidRDefault="000B0151" w:rsidP="00870E5A">
      <w:pPr>
        <w:pStyle w:val="Nessunaspaziatura"/>
        <w:spacing w:line="276" w:lineRule="auto"/>
        <w:jc w:val="both"/>
      </w:pPr>
      <w:r w:rsidRPr="000B0151">
        <w:t xml:space="preserve">Il modulo garantisce </w:t>
      </w:r>
      <w:r w:rsidRPr="000B0151">
        <w:rPr>
          <w:bCs/>
        </w:rPr>
        <w:t>prestazioni di tipo alberghiero</w:t>
      </w:r>
      <w:r w:rsidRPr="000B0151">
        <w:t xml:space="preserve"> di pulizia, ristorazione, lavanderia e guardaroba. Inoltre, </w:t>
      </w:r>
      <w:r w:rsidRPr="000B0151">
        <w:rPr>
          <w:bCs/>
        </w:rPr>
        <w:t>personale specializzato</w:t>
      </w:r>
      <w:r w:rsidRPr="000B0151">
        <w:t xml:space="preserve"> assiste e aiuta gli ospiti nella cura della loro igiene e medici di famiglia</w:t>
      </w:r>
      <w:r w:rsidR="00FC3DC6">
        <w:t xml:space="preserve"> e</w:t>
      </w:r>
      <w:r w:rsidRPr="000B0151">
        <w:t xml:space="preserve"> assicurano l’assistenza medica e infermieristica.</w:t>
      </w:r>
    </w:p>
    <w:p w14:paraId="76127DEC" w14:textId="77777777" w:rsidR="00381C07" w:rsidRPr="00D2552C" w:rsidRDefault="00381C07" w:rsidP="00D2552C">
      <w:pPr>
        <w:numPr>
          <w:ilvl w:val="0"/>
          <w:numId w:val="26"/>
        </w:numPr>
        <w:autoSpaceDE w:val="0"/>
        <w:autoSpaceDN w:val="0"/>
        <w:adjustRightInd w:val="0"/>
        <w:spacing w:after="0" w:line="240" w:lineRule="auto"/>
        <w:jc w:val="both"/>
        <w:rPr>
          <w:rFonts w:ascii="WorkSans-Regular" w:hAnsi="WorkSans-Regular" w:cs="WorkSans-Regular"/>
          <w:lang w:eastAsia="it-IT"/>
        </w:rPr>
      </w:pPr>
      <w:r w:rsidRPr="00D2552C">
        <w:rPr>
          <w:rFonts w:ascii="WorkSans-Regular" w:hAnsi="WorkSans-Regular" w:cs="WorkSans-Regular"/>
          <w:lang w:eastAsia="it-IT"/>
        </w:rPr>
        <w:t>Servizi specifici a carattere socio sanitario</w:t>
      </w:r>
    </w:p>
    <w:p w14:paraId="3E75C237" w14:textId="77777777" w:rsidR="00381C07" w:rsidRPr="00D2552C" w:rsidRDefault="00381C07" w:rsidP="00D2552C">
      <w:pPr>
        <w:numPr>
          <w:ilvl w:val="0"/>
          <w:numId w:val="26"/>
        </w:numPr>
        <w:autoSpaceDE w:val="0"/>
        <w:autoSpaceDN w:val="0"/>
        <w:adjustRightInd w:val="0"/>
        <w:spacing w:after="0" w:line="240" w:lineRule="auto"/>
        <w:jc w:val="both"/>
        <w:rPr>
          <w:rFonts w:ascii="WorkSans-Regular" w:hAnsi="WorkSans-Regular" w:cs="WorkSans-Regular"/>
          <w:lang w:eastAsia="it-IT"/>
        </w:rPr>
      </w:pPr>
      <w:r w:rsidRPr="00D2552C">
        <w:rPr>
          <w:rFonts w:ascii="WorkSans-Regular" w:hAnsi="WorkSans-Regular" w:cs="WorkSans-Regular"/>
          <w:lang w:eastAsia="it-IT"/>
        </w:rPr>
        <w:t>Prestazioni di carattere sociosanitario</w:t>
      </w:r>
    </w:p>
    <w:p w14:paraId="46A89F02" w14:textId="77777777" w:rsidR="00381C07" w:rsidRPr="00D2552C" w:rsidRDefault="00381C07" w:rsidP="00D2552C">
      <w:pPr>
        <w:numPr>
          <w:ilvl w:val="0"/>
          <w:numId w:val="26"/>
        </w:numPr>
        <w:autoSpaceDE w:val="0"/>
        <w:autoSpaceDN w:val="0"/>
        <w:adjustRightInd w:val="0"/>
        <w:spacing w:after="80" w:line="240" w:lineRule="auto"/>
        <w:jc w:val="both"/>
        <w:rPr>
          <w:rFonts w:ascii="WorkSans-Regular" w:hAnsi="WorkSans-Regular" w:cs="WorkSans-Regular"/>
          <w:lang w:eastAsia="it-IT"/>
        </w:rPr>
      </w:pPr>
      <w:r w:rsidRPr="00D2552C">
        <w:rPr>
          <w:rFonts w:ascii="WorkSans-Regular" w:hAnsi="WorkSans-Regular" w:cs="WorkSans-Regular"/>
          <w:lang w:eastAsia="it-IT"/>
        </w:rPr>
        <w:t xml:space="preserve">Attività di animazione, ascolto musicale, feste e attività ricreative, </w:t>
      </w:r>
      <w:r w:rsidR="003C5EF7" w:rsidRPr="00D2552C">
        <w:rPr>
          <w:rFonts w:ascii="WorkSans-Regular" w:hAnsi="WorkSans-Regular" w:cs="WorkSans-Regular"/>
          <w:lang w:eastAsia="it-IT"/>
        </w:rPr>
        <w:t>giardinaggio</w:t>
      </w:r>
    </w:p>
    <w:p w14:paraId="4DE8E033" w14:textId="77777777" w:rsidR="00381C07" w:rsidRPr="000906BD" w:rsidRDefault="00381C07" w:rsidP="00870E5A">
      <w:pPr>
        <w:pStyle w:val="Nessunaspaziatura"/>
        <w:spacing w:after="80" w:line="276" w:lineRule="auto"/>
        <w:jc w:val="both"/>
      </w:pPr>
      <w:r w:rsidRPr="000906BD">
        <w:t xml:space="preserve">Vengono assicurati il rispetto della dignità e della libertà personale, della riservatezza, della individualità e delle convinzioni religiose; l’apertura all’ambiente esterno in modo da </w:t>
      </w:r>
      <w:r w:rsidR="003C5EF7" w:rsidRPr="000906BD">
        <w:t>favorire</w:t>
      </w:r>
      <w:r w:rsidRPr="000906BD">
        <w:t xml:space="preserve"> la socializzazione e la normale attività vita di realizzazione degli ospiti.</w:t>
      </w:r>
    </w:p>
    <w:p w14:paraId="79EDE183" w14:textId="77777777" w:rsidR="00381C07" w:rsidRPr="000906BD" w:rsidRDefault="00381C07" w:rsidP="00FC3DC6">
      <w:pPr>
        <w:pStyle w:val="Nessunaspaziatura"/>
        <w:spacing w:after="80" w:line="276" w:lineRule="auto"/>
        <w:jc w:val="both"/>
      </w:pPr>
      <w:r w:rsidRPr="000906BD">
        <w:t xml:space="preserve">L’Associazione Primavera punta alla partecipazione e </w:t>
      </w:r>
      <w:r w:rsidR="00955E2C">
        <w:t>al</w:t>
      </w:r>
      <w:r w:rsidRPr="000906BD">
        <w:t>la collaborazione degli ospiti e dei loro familiari alla organizzazione della vita comunitaria, orario, menù giornaliero ed altro ancora.</w:t>
      </w:r>
    </w:p>
    <w:p w14:paraId="35F14864" w14:textId="77777777" w:rsidR="00381C07" w:rsidRPr="000906BD" w:rsidRDefault="00C46248" w:rsidP="00D2552C">
      <w:pPr>
        <w:pStyle w:val="Nessunaspaziatura"/>
        <w:spacing w:after="80" w:line="276" w:lineRule="auto"/>
        <w:jc w:val="both"/>
      </w:pPr>
      <w:r w:rsidRPr="000906BD">
        <w:lastRenderedPageBreak/>
        <w:t>L’</w:t>
      </w:r>
      <w:r w:rsidR="00381C07" w:rsidRPr="000906BD">
        <w:t xml:space="preserve">ambiente e lo stile di vita </w:t>
      </w:r>
      <w:r w:rsidR="001C5E80">
        <w:t>sono</w:t>
      </w:r>
      <w:r w:rsidR="00675DE8">
        <w:t xml:space="preserve"> </w:t>
      </w:r>
      <w:r w:rsidR="00381C07" w:rsidRPr="000906BD">
        <w:t>strutturat</w:t>
      </w:r>
      <w:r w:rsidR="001C5E80">
        <w:t>i</w:t>
      </w:r>
      <w:r w:rsidR="00381C07" w:rsidRPr="000906BD">
        <w:t xml:space="preserve"> nel modo più</w:t>
      </w:r>
      <w:r w:rsidRPr="000906BD">
        <w:t xml:space="preserve"> simile a quello di provenienza</w:t>
      </w:r>
      <w:r w:rsidR="00381C07" w:rsidRPr="000906BD">
        <w:t>, permettendo agli ospiti di personalizzare l’ambiente con suppellettili ed arredi propri, compatibilmente con lo spazio a disposizione.</w:t>
      </w:r>
      <w:r w:rsidR="00D2552C">
        <w:t xml:space="preserve"> </w:t>
      </w:r>
      <w:r w:rsidR="00381C07" w:rsidRPr="000906BD">
        <w:t>Vengono programmate attività di animazione</w:t>
      </w:r>
      <w:r w:rsidR="00D2552C">
        <w:t xml:space="preserve"> e </w:t>
      </w:r>
      <w:r w:rsidR="00381C07" w:rsidRPr="000906BD">
        <w:t>ricreativ</w:t>
      </w:r>
      <w:r w:rsidR="00D2552C">
        <w:t>e</w:t>
      </w:r>
      <w:r w:rsidR="00381C07" w:rsidRPr="000906BD">
        <w:t xml:space="preserve"> di integrazione.</w:t>
      </w:r>
    </w:p>
    <w:p w14:paraId="0472EA17" w14:textId="77777777" w:rsidR="00381C07" w:rsidRPr="00E930BA" w:rsidRDefault="00381C07" w:rsidP="00E930BA">
      <w:pPr>
        <w:pStyle w:val="Titolo1"/>
        <w:spacing w:after="120"/>
        <w:rPr>
          <w:color w:val="0070C0"/>
        </w:rPr>
      </w:pPr>
      <w:bookmarkStart w:id="13" w:name="_Toc227050954"/>
      <w:proofErr w:type="spellStart"/>
      <w:r w:rsidRPr="00E930BA">
        <w:rPr>
          <w:color w:val="0070C0"/>
        </w:rPr>
        <w:t>Comunità</w:t>
      </w:r>
      <w:proofErr w:type="spellEnd"/>
      <w:r w:rsidRPr="00E930BA">
        <w:rPr>
          <w:color w:val="0070C0"/>
        </w:rPr>
        <w:t xml:space="preserve"> </w:t>
      </w:r>
      <w:proofErr w:type="spellStart"/>
      <w:r w:rsidRPr="00E930BA">
        <w:rPr>
          <w:color w:val="0070C0"/>
        </w:rPr>
        <w:t>alloggio</w:t>
      </w:r>
      <w:proofErr w:type="spellEnd"/>
      <w:r w:rsidRPr="00E930BA">
        <w:rPr>
          <w:color w:val="0070C0"/>
        </w:rPr>
        <w:t xml:space="preserve"> per </w:t>
      </w:r>
      <w:proofErr w:type="spellStart"/>
      <w:r w:rsidR="00C80354" w:rsidRPr="00E930BA">
        <w:rPr>
          <w:color w:val="0070C0"/>
        </w:rPr>
        <w:t>p</w:t>
      </w:r>
      <w:r w:rsidRPr="00E930BA">
        <w:rPr>
          <w:color w:val="0070C0"/>
        </w:rPr>
        <w:t>ortatori</w:t>
      </w:r>
      <w:proofErr w:type="spellEnd"/>
      <w:r w:rsidRPr="00E930BA">
        <w:rPr>
          <w:color w:val="0070C0"/>
        </w:rPr>
        <w:t xml:space="preserve"> di </w:t>
      </w:r>
      <w:r w:rsidR="00C80354" w:rsidRPr="00E930BA">
        <w:rPr>
          <w:color w:val="0070C0"/>
        </w:rPr>
        <w:t>d</w:t>
      </w:r>
      <w:r w:rsidRPr="00E930BA">
        <w:rPr>
          <w:color w:val="0070C0"/>
        </w:rPr>
        <w:t xml:space="preserve">isagio </w:t>
      </w:r>
      <w:proofErr w:type="spellStart"/>
      <w:r w:rsidR="00C80354" w:rsidRPr="00E930BA">
        <w:rPr>
          <w:color w:val="0070C0"/>
        </w:rPr>
        <w:t>p</w:t>
      </w:r>
      <w:r w:rsidRPr="00E930BA">
        <w:rPr>
          <w:color w:val="0070C0"/>
        </w:rPr>
        <w:t>sichico</w:t>
      </w:r>
      <w:proofErr w:type="spellEnd"/>
      <w:r w:rsidRPr="00E930BA">
        <w:rPr>
          <w:color w:val="0070C0"/>
        </w:rPr>
        <w:t xml:space="preserve"> “La </w:t>
      </w:r>
      <w:proofErr w:type="spellStart"/>
      <w:r w:rsidRPr="00E930BA">
        <w:rPr>
          <w:color w:val="0070C0"/>
        </w:rPr>
        <w:t>Villetta</w:t>
      </w:r>
      <w:proofErr w:type="spellEnd"/>
      <w:r w:rsidRPr="00E930BA">
        <w:rPr>
          <w:color w:val="0070C0"/>
        </w:rPr>
        <w:t>”</w:t>
      </w:r>
      <w:bookmarkEnd w:id="13"/>
    </w:p>
    <w:p w14:paraId="478B2BF4" w14:textId="77777777" w:rsidR="00381C07" w:rsidRPr="00955E2C" w:rsidRDefault="0089134F" w:rsidP="00B07100">
      <w:pPr>
        <w:pStyle w:val="Corpodeltesto"/>
        <w:spacing w:after="40" w:line="276" w:lineRule="auto"/>
        <w:rPr>
          <w:rFonts w:ascii="Calibri" w:eastAsia="Calibri" w:hAnsi="Calibri" w:cs="Times New Roman"/>
        </w:rPr>
      </w:pPr>
      <w:r w:rsidRPr="00955E2C">
        <w:rPr>
          <w:rFonts w:ascii="Calibri" w:eastAsia="Calibri" w:hAnsi="Calibri" w:cs="Times New Roman"/>
        </w:rPr>
        <w:t>La Comunità alloggio “la Villetta” ha sede nel comune di Bivona, in Via Santa Chiara, è</w:t>
      </w:r>
      <w:r w:rsidR="00381C07" w:rsidRPr="00955E2C">
        <w:rPr>
          <w:rFonts w:ascii="Calibri" w:eastAsia="Calibri" w:hAnsi="Calibri" w:cs="Times New Roman"/>
        </w:rPr>
        <w:t xml:space="preserve"> una struttura a carattere residenziale </w:t>
      </w:r>
      <w:r w:rsidRPr="00955E2C">
        <w:rPr>
          <w:rFonts w:ascii="Calibri" w:eastAsia="Calibri" w:hAnsi="Calibri" w:cs="Times New Roman"/>
        </w:rPr>
        <w:t xml:space="preserve">e accoglie un massimo di 10 ospiti; </w:t>
      </w:r>
      <w:r w:rsidR="00381C07" w:rsidRPr="00955E2C">
        <w:rPr>
          <w:rFonts w:ascii="Calibri" w:eastAsia="Calibri" w:hAnsi="Calibri" w:cs="Times New Roman"/>
        </w:rPr>
        <w:t>promuove attività connesse al settore della riabilitazione psico-sociale</w:t>
      </w:r>
      <w:r w:rsidR="00C80354" w:rsidRPr="00955E2C">
        <w:rPr>
          <w:rFonts w:ascii="Calibri" w:eastAsia="Calibri" w:hAnsi="Calibri" w:cs="Times New Roman"/>
        </w:rPr>
        <w:t>,</w:t>
      </w:r>
      <w:r w:rsidR="00381C07" w:rsidRPr="00955E2C">
        <w:rPr>
          <w:rFonts w:ascii="Calibri" w:eastAsia="Calibri" w:hAnsi="Calibri" w:cs="Times New Roman"/>
        </w:rPr>
        <w:t xml:space="preserve"> indirizzate a soggetti portatori di disagio psichico, allo sviluppo delle loro abilità residue, nonché al potenziamento delle abilità già presenti, al fine ultimo di un reinserimento sociale nel territorio.</w:t>
      </w:r>
    </w:p>
    <w:p w14:paraId="412200F0" w14:textId="77777777" w:rsidR="00381C07" w:rsidRPr="00955E2C" w:rsidRDefault="00381C07" w:rsidP="00B07100">
      <w:pPr>
        <w:pStyle w:val="Corpodeltesto"/>
        <w:spacing w:after="40" w:line="276" w:lineRule="auto"/>
        <w:rPr>
          <w:rFonts w:ascii="Calibri" w:eastAsia="Calibri" w:hAnsi="Calibri" w:cs="Times New Roman"/>
        </w:rPr>
      </w:pPr>
      <w:r w:rsidRPr="00955E2C">
        <w:rPr>
          <w:rFonts w:ascii="Calibri" w:eastAsia="Calibri" w:hAnsi="Calibri" w:cs="Times New Roman"/>
        </w:rPr>
        <w:t>Tutto questo avviene attraverso l’attuazione quotidiana di un “progetto” di intervento, elaborato tenendo conto delle potenzialità e dei limiti posseduti dal soggetto ed in accordo con l’</w:t>
      </w:r>
      <w:r w:rsidR="00FC3DC6">
        <w:rPr>
          <w:rFonts w:ascii="Calibri" w:eastAsia="Calibri" w:hAnsi="Calibri" w:cs="Times New Roman"/>
        </w:rPr>
        <w:t>e</w:t>
      </w:r>
      <w:r w:rsidRPr="00955E2C">
        <w:rPr>
          <w:rFonts w:ascii="Calibri" w:eastAsia="Calibri" w:hAnsi="Calibri" w:cs="Times New Roman"/>
        </w:rPr>
        <w:t>quipe educativa.</w:t>
      </w:r>
    </w:p>
    <w:p w14:paraId="508AD419" w14:textId="77777777" w:rsidR="00381C07" w:rsidRPr="00955E2C" w:rsidRDefault="00381C07" w:rsidP="00B07100">
      <w:pPr>
        <w:pStyle w:val="Corpodeltesto"/>
        <w:spacing w:after="40" w:line="276" w:lineRule="auto"/>
        <w:rPr>
          <w:rFonts w:ascii="Calibri" w:eastAsia="Calibri" w:hAnsi="Calibri" w:cs="Times New Roman"/>
        </w:rPr>
      </w:pPr>
      <w:r w:rsidRPr="00955E2C">
        <w:rPr>
          <w:rFonts w:ascii="Calibri" w:eastAsia="Calibri" w:hAnsi="Calibri" w:cs="Times New Roman"/>
        </w:rPr>
        <w:t>Le attività proposte, che si svolgono all’interno ed all’esterno della struttura, variano a seconda delle esigenze individuate ma sono sempre finalizzate al perseguimento nonché al mantenimento di un buon clima di convivenza comune.</w:t>
      </w:r>
    </w:p>
    <w:p w14:paraId="78F7A5E9" w14:textId="77777777" w:rsidR="00381C07" w:rsidRPr="00955E2C" w:rsidRDefault="00381C07" w:rsidP="00B07100">
      <w:pPr>
        <w:spacing w:after="40"/>
        <w:jc w:val="both"/>
      </w:pPr>
      <w:r w:rsidRPr="00955E2C">
        <w:t>Durante il giorno gli ospiti si dedicano a varie attività, alcuni di loro escono dalla comunità la mattina per recarsi presso enti ricreativi/culturali, professionali o occupazionali.</w:t>
      </w:r>
    </w:p>
    <w:p w14:paraId="4FA4CBE3" w14:textId="77777777" w:rsidR="00381C07" w:rsidRPr="00955E2C" w:rsidRDefault="00381C07" w:rsidP="00B07100">
      <w:pPr>
        <w:spacing w:after="40"/>
        <w:jc w:val="both"/>
      </w:pPr>
      <w:r w:rsidRPr="00955E2C">
        <w:t>All’interno della comunità a ciascuno degli utenti è richiesto di assumere un ruolo attivo, mettendo a disposizione di tutti le proprie capacità.</w:t>
      </w:r>
    </w:p>
    <w:p w14:paraId="002EA134" w14:textId="77777777" w:rsidR="00381C07" w:rsidRPr="00955E2C" w:rsidRDefault="00381C07" w:rsidP="009B5A62">
      <w:pPr>
        <w:spacing w:after="80"/>
        <w:jc w:val="both"/>
      </w:pPr>
      <w:r w:rsidRPr="00955E2C">
        <w:t>Nei periodi feriali si effettuano uscite a carattere culturale, gemellaggi con altre associazioni.</w:t>
      </w:r>
    </w:p>
    <w:p w14:paraId="17EB0449" w14:textId="77777777" w:rsidR="00381C07" w:rsidRPr="0089134F" w:rsidRDefault="00381C07" w:rsidP="008E2EC3">
      <w:pPr>
        <w:spacing w:after="60"/>
        <w:jc w:val="both"/>
        <w:rPr>
          <w:b/>
          <w:spacing w:val="24"/>
        </w:rPr>
      </w:pPr>
      <w:r w:rsidRPr="0089134F">
        <w:rPr>
          <w:b/>
          <w:spacing w:val="24"/>
        </w:rPr>
        <w:t>Le figure professionali</w:t>
      </w:r>
    </w:p>
    <w:p w14:paraId="2E10276F" w14:textId="77777777" w:rsidR="00381C07" w:rsidRPr="00193121" w:rsidRDefault="00381C07" w:rsidP="006C7576">
      <w:pPr>
        <w:spacing w:after="40"/>
        <w:jc w:val="both"/>
      </w:pPr>
      <w:r w:rsidRPr="00193121">
        <w:t xml:space="preserve">Psicologo Coordinatore, Assistente Sociale, Operatori Socio-Assistenziali, </w:t>
      </w:r>
      <w:r w:rsidR="007B4DCF">
        <w:t>Educatori</w:t>
      </w:r>
      <w:r w:rsidRPr="00193121">
        <w:t>, Ausiliari, Volontari.</w:t>
      </w:r>
    </w:p>
    <w:p w14:paraId="3CC59709" w14:textId="77777777" w:rsidR="00381C07" w:rsidRPr="0089134F" w:rsidRDefault="00381C07" w:rsidP="0089134F">
      <w:pPr>
        <w:spacing w:after="120"/>
        <w:jc w:val="both"/>
      </w:pPr>
      <w:r w:rsidRPr="00193121">
        <w:t xml:space="preserve">Il coordinatore organizza e risponde del funzionamento della Comunità Alloggio, controlla la funzionalità e la sicurezza dell’ambiente; coordina </w:t>
      </w:r>
      <w:r w:rsidR="00506C7F">
        <w:t>gli</w:t>
      </w:r>
      <w:r w:rsidRPr="00193121">
        <w:t xml:space="preserve"> operatori e verifica il raggiungimento degli obbiettivi prefissati</w:t>
      </w:r>
      <w:r w:rsidRPr="0089134F">
        <w:t>.</w:t>
      </w:r>
    </w:p>
    <w:p w14:paraId="03400BCA" w14:textId="77777777" w:rsidR="00236F9A" w:rsidRPr="0052554B" w:rsidRDefault="008E2EC3" w:rsidP="006C7576">
      <w:pPr>
        <w:pStyle w:val="Titolo1"/>
        <w:shd w:val="clear" w:color="auto" w:fill="BDD6EE"/>
        <w:spacing w:after="120"/>
        <w:rPr>
          <w:rStyle w:val="Enfasigrassetto"/>
          <w:rFonts w:ascii="Arial Nova" w:hAnsi="Arial Nova"/>
          <w:b/>
          <w:bCs w:val="0"/>
          <w:color w:val="2F5496"/>
          <w:sz w:val="24"/>
          <w:szCs w:val="36"/>
        </w:rPr>
      </w:pPr>
      <w:bookmarkStart w:id="14" w:name="_Toc227050955"/>
      <w:r>
        <w:rPr>
          <w:rStyle w:val="Enfasigrassetto"/>
          <w:rFonts w:ascii="Arial Nova" w:hAnsi="Arial Nova"/>
          <w:b/>
          <w:bCs w:val="0"/>
          <w:color w:val="2F5496"/>
          <w:sz w:val="24"/>
          <w:szCs w:val="36"/>
        </w:rPr>
        <w:t>S</w:t>
      </w:r>
      <w:r w:rsidRPr="0052554B">
        <w:rPr>
          <w:rStyle w:val="Enfasigrassetto"/>
          <w:rFonts w:ascii="Arial Nova" w:hAnsi="Arial Nova"/>
          <w:b/>
          <w:bCs w:val="0"/>
          <w:color w:val="2F5496"/>
          <w:sz w:val="24"/>
          <w:szCs w:val="36"/>
        </w:rPr>
        <w:t xml:space="preserve">tandard di </w:t>
      </w:r>
      <w:proofErr w:type="spellStart"/>
      <w:r w:rsidRPr="0052554B">
        <w:rPr>
          <w:rStyle w:val="Enfasigrassetto"/>
          <w:rFonts w:ascii="Arial Nova" w:hAnsi="Arial Nova"/>
          <w:b/>
          <w:bCs w:val="0"/>
          <w:color w:val="2F5496"/>
          <w:sz w:val="24"/>
          <w:szCs w:val="36"/>
        </w:rPr>
        <w:t>qualità</w:t>
      </w:r>
      <w:bookmarkEnd w:id="14"/>
      <w:proofErr w:type="spellEnd"/>
    </w:p>
    <w:p w14:paraId="4B10FDDA" w14:textId="77777777" w:rsidR="00722960" w:rsidRPr="00E90FEB" w:rsidRDefault="00722960" w:rsidP="00B07100">
      <w:pPr>
        <w:spacing w:after="0"/>
        <w:jc w:val="both"/>
        <w:rPr>
          <w:i/>
        </w:rPr>
      </w:pPr>
      <w:r w:rsidRPr="00E90FEB">
        <w:rPr>
          <w:i/>
        </w:rPr>
        <w:t>l’Associazione “Primavera” ha provveduto ad analizzare le esigenze e le aspettative dei propri utenti identificando gli elementi che vengono considerati come fattori di qualità del servizio erogato.</w:t>
      </w:r>
    </w:p>
    <w:p w14:paraId="65E77A3F" w14:textId="77777777" w:rsidR="00236F9A" w:rsidRPr="00E90FEB" w:rsidRDefault="00722960" w:rsidP="006C7576">
      <w:pPr>
        <w:spacing w:after="40"/>
        <w:jc w:val="both"/>
        <w:rPr>
          <w:i/>
        </w:rPr>
      </w:pPr>
      <w:r w:rsidRPr="00E90FEB">
        <w:rPr>
          <w:i/>
        </w:rPr>
        <w:t>Per ciascuno di questi fattori sui quali l’Associazione Primavera è in grado di esercitare un controllo, ha definito degli indicatori di prestazione ed ha fissato uno standard minimo di qualità.</w:t>
      </w:r>
    </w:p>
    <w:p w14:paraId="7C49C2DC" w14:textId="2BAA49D7" w:rsidR="00236F9A" w:rsidRPr="008E2EC3" w:rsidRDefault="006C7576" w:rsidP="006C7576">
      <w:pPr>
        <w:pStyle w:val="Titolo1"/>
        <w:spacing w:before="120" w:after="120"/>
        <w:rPr>
          <w:color w:val="0070C0"/>
        </w:rPr>
      </w:pPr>
      <w:bookmarkStart w:id="15" w:name="_Toc227050956"/>
      <w:proofErr w:type="spellStart"/>
      <w:r>
        <w:rPr>
          <w:color w:val="0070C0"/>
        </w:rPr>
        <w:t>Certificazione</w:t>
      </w:r>
      <w:proofErr w:type="spellEnd"/>
      <w:r>
        <w:rPr>
          <w:color w:val="0070C0"/>
        </w:rPr>
        <w:t xml:space="preserve"> di </w:t>
      </w:r>
      <w:proofErr w:type="spellStart"/>
      <w:r w:rsidR="00DF70FD" w:rsidRPr="008E2EC3">
        <w:rPr>
          <w:color w:val="0070C0"/>
        </w:rPr>
        <w:t>qualità</w:t>
      </w:r>
      <w:bookmarkEnd w:id="15"/>
      <w:proofErr w:type="spellEnd"/>
      <w:r w:rsidRPr="006C7576">
        <w:rPr>
          <w:color w:val="0070C0"/>
        </w:rPr>
        <w:t xml:space="preserve"> </w:t>
      </w:r>
      <w:proofErr w:type="spellStart"/>
      <w:r>
        <w:rPr>
          <w:color w:val="0070C0"/>
        </w:rPr>
        <w:t>aziendale</w:t>
      </w:r>
      <w:proofErr w:type="spellEnd"/>
    </w:p>
    <w:p w14:paraId="34C57B6B" w14:textId="77777777" w:rsidR="000415AB" w:rsidRDefault="000415AB" w:rsidP="00BE546A">
      <w:pPr>
        <w:pStyle w:val="Default"/>
        <w:spacing w:line="276" w:lineRule="auto"/>
        <w:jc w:val="both"/>
        <w:rPr>
          <w:rFonts w:ascii="Calibri" w:hAnsi="Calibri" w:cs="Times New Roman"/>
          <w:color w:val="auto"/>
          <w:sz w:val="22"/>
          <w:szCs w:val="22"/>
          <w:lang w:eastAsia="en-US"/>
        </w:rPr>
      </w:pPr>
      <w:r w:rsidRPr="00722960">
        <w:rPr>
          <w:rFonts w:ascii="Calibri" w:hAnsi="Calibri" w:cs="Times New Roman"/>
          <w:color w:val="auto"/>
          <w:sz w:val="22"/>
          <w:szCs w:val="22"/>
          <w:lang w:eastAsia="en-US"/>
        </w:rPr>
        <w:t>L’Associazione è certificata ISO 9001:20</w:t>
      </w:r>
      <w:r w:rsidR="00A611CD">
        <w:rPr>
          <w:rFonts w:ascii="Calibri" w:hAnsi="Calibri" w:cs="Times New Roman"/>
          <w:color w:val="auto"/>
          <w:sz w:val="22"/>
          <w:szCs w:val="22"/>
          <w:lang w:eastAsia="en-US"/>
        </w:rPr>
        <w:t>15</w:t>
      </w:r>
      <w:r w:rsidRPr="00722960">
        <w:rPr>
          <w:rFonts w:ascii="Calibri" w:hAnsi="Calibri" w:cs="Times New Roman"/>
          <w:color w:val="auto"/>
          <w:sz w:val="22"/>
          <w:szCs w:val="22"/>
          <w:lang w:eastAsia="en-US"/>
        </w:rPr>
        <w:t xml:space="preserve">, </w:t>
      </w:r>
      <w:r w:rsidR="00BE546A">
        <w:rPr>
          <w:rFonts w:ascii="Calibri" w:hAnsi="Calibri" w:cs="Times New Roman"/>
          <w:color w:val="auto"/>
          <w:sz w:val="22"/>
          <w:szCs w:val="22"/>
          <w:lang w:eastAsia="en-US"/>
        </w:rPr>
        <w:t xml:space="preserve">dal </w:t>
      </w:r>
      <w:r w:rsidR="00BE546A" w:rsidRPr="00BE546A">
        <w:rPr>
          <w:rFonts w:ascii="Calibri" w:hAnsi="Calibri" w:cs="Times New Roman"/>
          <w:color w:val="auto"/>
          <w:sz w:val="22"/>
          <w:szCs w:val="22"/>
          <w:lang w:eastAsia="en-US"/>
        </w:rPr>
        <w:t>201</w:t>
      </w:r>
      <w:r w:rsidR="00BE546A">
        <w:rPr>
          <w:rFonts w:ascii="Calibri" w:hAnsi="Calibri" w:cs="Times New Roman"/>
          <w:color w:val="auto"/>
          <w:sz w:val="22"/>
          <w:szCs w:val="22"/>
          <w:lang w:eastAsia="en-US"/>
        </w:rPr>
        <w:t xml:space="preserve">1 </w:t>
      </w:r>
      <w:r w:rsidRPr="00722960">
        <w:rPr>
          <w:rFonts w:ascii="Calibri" w:hAnsi="Calibri" w:cs="Times New Roman"/>
          <w:color w:val="auto"/>
          <w:sz w:val="22"/>
          <w:szCs w:val="22"/>
          <w:lang w:eastAsia="en-US"/>
        </w:rPr>
        <w:t xml:space="preserve">ha </w:t>
      </w:r>
      <w:r w:rsidR="00BE546A">
        <w:rPr>
          <w:rFonts w:ascii="Calibri" w:hAnsi="Calibri" w:cs="Times New Roman"/>
          <w:color w:val="auto"/>
          <w:sz w:val="22"/>
          <w:szCs w:val="22"/>
          <w:lang w:eastAsia="en-US"/>
        </w:rPr>
        <w:t xml:space="preserve">infatti </w:t>
      </w:r>
      <w:r w:rsidRPr="00722960">
        <w:rPr>
          <w:rFonts w:ascii="Calibri" w:hAnsi="Calibri" w:cs="Times New Roman"/>
          <w:color w:val="auto"/>
          <w:sz w:val="22"/>
          <w:szCs w:val="22"/>
          <w:lang w:eastAsia="en-US"/>
        </w:rPr>
        <w:t>introdotto un Sistema di Gestione della Qualità che prevede sia il monitoraggio della qualità dei processi assistenziali che la verifica degli obiettivi perseguiti. Si ritiene, infatti, che, attraverso un’attenta e puntuale analisi delle problematiche rilevate durante la gestione, si possa innescare e mantenere, un circolo virtuoso di miglioramento continuo che conduc</w:t>
      </w:r>
      <w:r w:rsidR="006979CE">
        <w:rPr>
          <w:rFonts w:ascii="Calibri" w:hAnsi="Calibri" w:cs="Times New Roman"/>
          <w:color w:val="auto"/>
          <w:sz w:val="22"/>
          <w:szCs w:val="22"/>
          <w:lang w:eastAsia="en-US"/>
        </w:rPr>
        <w:t>a</w:t>
      </w:r>
      <w:r w:rsidRPr="00722960">
        <w:rPr>
          <w:rFonts w:ascii="Calibri" w:hAnsi="Calibri" w:cs="Times New Roman"/>
          <w:color w:val="auto"/>
          <w:sz w:val="22"/>
          <w:szCs w:val="22"/>
          <w:lang w:eastAsia="en-US"/>
        </w:rPr>
        <w:t xml:space="preserve"> ad una più elevata qualità del servizio reso, ad una maggiore soddisfazione dell’</w:t>
      </w:r>
      <w:r w:rsidR="006979CE">
        <w:rPr>
          <w:rFonts w:ascii="Calibri" w:hAnsi="Calibri" w:cs="Times New Roman"/>
          <w:color w:val="auto"/>
          <w:sz w:val="22"/>
          <w:szCs w:val="22"/>
          <w:lang w:eastAsia="en-US"/>
        </w:rPr>
        <w:t>u</w:t>
      </w:r>
      <w:r w:rsidRPr="00722960">
        <w:rPr>
          <w:rFonts w:ascii="Calibri" w:hAnsi="Calibri" w:cs="Times New Roman"/>
          <w:color w:val="auto"/>
          <w:sz w:val="22"/>
          <w:szCs w:val="22"/>
          <w:lang w:eastAsia="en-US"/>
        </w:rPr>
        <w:t xml:space="preserve">tenza e </w:t>
      </w:r>
      <w:r w:rsidR="006979CE">
        <w:rPr>
          <w:rFonts w:ascii="Calibri" w:hAnsi="Calibri" w:cs="Times New Roman"/>
          <w:color w:val="auto"/>
          <w:sz w:val="22"/>
          <w:szCs w:val="22"/>
          <w:lang w:eastAsia="en-US"/>
        </w:rPr>
        <w:t>alla</w:t>
      </w:r>
      <w:r w:rsidRPr="00722960">
        <w:rPr>
          <w:rFonts w:ascii="Calibri" w:hAnsi="Calibri" w:cs="Times New Roman"/>
          <w:color w:val="auto"/>
          <w:sz w:val="22"/>
          <w:szCs w:val="22"/>
          <w:lang w:eastAsia="en-US"/>
        </w:rPr>
        <w:t xml:space="preserve"> coerenza con i risultati attesi.</w:t>
      </w:r>
    </w:p>
    <w:p w14:paraId="2B93224F" w14:textId="61539407" w:rsidR="006C7576" w:rsidRDefault="006C7576" w:rsidP="00BE546A">
      <w:pPr>
        <w:pStyle w:val="Default"/>
        <w:spacing w:line="276" w:lineRule="auto"/>
        <w:jc w:val="both"/>
        <w:rPr>
          <w:rFonts w:ascii="Calibri" w:hAnsi="Calibri" w:cs="Times New Roman"/>
          <w:color w:val="auto"/>
          <w:sz w:val="22"/>
          <w:szCs w:val="22"/>
          <w:lang w:eastAsia="en-US"/>
        </w:rPr>
      </w:pPr>
      <w:r>
        <w:rPr>
          <w:rFonts w:ascii="Calibri" w:hAnsi="Calibri" w:cs="Times New Roman"/>
          <w:color w:val="auto"/>
          <w:sz w:val="22"/>
          <w:szCs w:val="22"/>
          <w:lang w:eastAsia="en-US"/>
        </w:rPr>
        <w:t>L’Associazione è certificata per le seguenti attività: erogazione di servizi sociosanitari ed assistenziali; sostegno psicologico e sociale a favore anziani e disabili presso comunità alloggio e domiciliari; erogazione di servizi di riabilitazione neuromotoria, cure specialistiche, assistenza domiciliare integrata di I, II e III livello.</w:t>
      </w:r>
    </w:p>
    <w:p w14:paraId="0A578177" w14:textId="77777777" w:rsidR="006C7576" w:rsidRDefault="006C7576" w:rsidP="00BE546A">
      <w:pPr>
        <w:pStyle w:val="Default"/>
        <w:spacing w:line="276" w:lineRule="auto"/>
        <w:jc w:val="both"/>
        <w:rPr>
          <w:rFonts w:ascii="Calibri" w:hAnsi="Calibri" w:cs="Times New Roman"/>
          <w:color w:val="auto"/>
          <w:sz w:val="22"/>
          <w:szCs w:val="22"/>
          <w:lang w:eastAsia="en-US"/>
        </w:rPr>
      </w:pPr>
    </w:p>
    <w:p w14:paraId="7829825A" w14:textId="77777777" w:rsidR="006C7576" w:rsidRDefault="006C7576" w:rsidP="00BE546A">
      <w:pPr>
        <w:pStyle w:val="Default"/>
        <w:spacing w:line="276" w:lineRule="auto"/>
        <w:jc w:val="both"/>
        <w:rPr>
          <w:rFonts w:ascii="Calibri" w:hAnsi="Calibri" w:cs="Times New Roman"/>
          <w:color w:val="auto"/>
          <w:sz w:val="22"/>
          <w:szCs w:val="22"/>
          <w:lang w:eastAsia="en-US"/>
        </w:rPr>
      </w:pPr>
    </w:p>
    <w:p w14:paraId="5A07527F" w14:textId="77777777" w:rsidR="006C7576" w:rsidRDefault="006C7576" w:rsidP="00BE546A">
      <w:pPr>
        <w:pStyle w:val="Default"/>
        <w:spacing w:line="276" w:lineRule="auto"/>
        <w:jc w:val="both"/>
        <w:rPr>
          <w:rFonts w:ascii="Calibri" w:hAnsi="Calibri" w:cs="Times New Roman"/>
          <w:color w:val="auto"/>
          <w:sz w:val="22"/>
          <w:szCs w:val="22"/>
          <w:lang w:eastAsia="en-US"/>
        </w:rPr>
      </w:pPr>
    </w:p>
    <w:p w14:paraId="76C12420" w14:textId="77777777" w:rsidR="006C7576" w:rsidRPr="00722960" w:rsidRDefault="006C7576" w:rsidP="00BE546A">
      <w:pPr>
        <w:pStyle w:val="Default"/>
        <w:spacing w:line="276" w:lineRule="auto"/>
        <w:jc w:val="both"/>
        <w:rPr>
          <w:rFonts w:ascii="Calibri" w:hAnsi="Calibri" w:cs="Times New Roman"/>
          <w:color w:val="auto"/>
          <w:sz w:val="22"/>
          <w:szCs w:val="22"/>
          <w:lang w:eastAsia="en-US"/>
        </w:rPr>
      </w:pPr>
    </w:p>
    <w:p w14:paraId="4E34E408" w14:textId="4F26D4E7" w:rsidR="006C7576" w:rsidRPr="006C7576" w:rsidRDefault="006C7576" w:rsidP="006C7576">
      <w:pPr>
        <w:pStyle w:val="Titolo1"/>
        <w:spacing w:before="200" w:after="120"/>
        <w:rPr>
          <w:color w:val="0070C0"/>
        </w:rPr>
      </w:pPr>
      <w:proofErr w:type="spellStart"/>
      <w:r>
        <w:rPr>
          <w:color w:val="0070C0"/>
        </w:rPr>
        <w:lastRenderedPageBreak/>
        <w:t>Certificazione</w:t>
      </w:r>
      <w:proofErr w:type="spellEnd"/>
      <w:r>
        <w:rPr>
          <w:color w:val="0070C0"/>
        </w:rPr>
        <w:t xml:space="preserve"> ISO 45001 - </w:t>
      </w:r>
      <w:proofErr w:type="spellStart"/>
      <w:r w:rsidRPr="006C7576">
        <w:rPr>
          <w:color w:val="0070C0"/>
        </w:rPr>
        <w:t>gestione</w:t>
      </w:r>
      <w:proofErr w:type="spellEnd"/>
      <w:r w:rsidRPr="006C7576">
        <w:rPr>
          <w:color w:val="0070C0"/>
        </w:rPr>
        <w:t xml:space="preserve"> della salute e </w:t>
      </w:r>
      <w:proofErr w:type="spellStart"/>
      <w:r w:rsidRPr="006C7576">
        <w:rPr>
          <w:color w:val="0070C0"/>
        </w:rPr>
        <w:t>sicurezza</w:t>
      </w:r>
      <w:proofErr w:type="spellEnd"/>
      <w:r w:rsidRPr="006C7576">
        <w:rPr>
          <w:color w:val="0070C0"/>
        </w:rPr>
        <w:t xml:space="preserve"> </w:t>
      </w:r>
      <w:proofErr w:type="spellStart"/>
      <w:r w:rsidRPr="006C7576">
        <w:rPr>
          <w:color w:val="0070C0"/>
        </w:rPr>
        <w:t>sul</w:t>
      </w:r>
      <w:proofErr w:type="spellEnd"/>
      <w:r w:rsidRPr="006C7576">
        <w:rPr>
          <w:color w:val="0070C0"/>
        </w:rPr>
        <w:t xml:space="preserve"> </w:t>
      </w:r>
      <w:proofErr w:type="spellStart"/>
      <w:r w:rsidRPr="006C7576">
        <w:rPr>
          <w:color w:val="0070C0"/>
        </w:rPr>
        <w:t>lavoro</w:t>
      </w:r>
      <w:proofErr w:type="spellEnd"/>
      <w:r w:rsidRPr="006C7576">
        <w:rPr>
          <w:color w:val="0070C0"/>
        </w:rPr>
        <w:t> (SSL)</w:t>
      </w:r>
    </w:p>
    <w:p w14:paraId="3A1AF250" w14:textId="6ED07567" w:rsidR="00765816" w:rsidRPr="00765816" w:rsidRDefault="00BE546A" w:rsidP="0064773E">
      <w:pPr>
        <w:pStyle w:val="style3"/>
        <w:spacing w:after="40" w:line="264" w:lineRule="auto"/>
        <w:rPr>
          <w:rFonts w:eastAsia="Calibri"/>
          <w:lang w:eastAsia="en-US"/>
        </w:rPr>
      </w:pPr>
      <w:r w:rsidRPr="00E90FEB">
        <w:rPr>
          <w:rFonts w:eastAsia="Calibri"/>
          <w:lang w:eastAsia="en-US"/>
        </w:rPr>
        <w:t>Dal 2015</w:t>
      </w:r>
      <w:r w:rsidR="006979CE">
        <w:rPr>
          <w:rFonts w:eastAsia="Calibri"/>
          <w:lang w:eastAsia="en-US"/>
        </w:rPr>
        <w:t>, l’Associazione</w:t>
      </w:r>
      <w:r w:rsidR="009C3B00">
        <w:rPr>
          <w:rFonts w:eastAsia="Calibri"/>
          <w:lang w:eastAsia="en-US"/>
        </w:rPr>
        <w:t xml:space="preserve"> ha adottato</w:t>
      </w:r>
      <w:r w:rsidR="009C3B00" w:rsidRPr="00E90FEB">
        <w:rPr>
          <w:rFonts w:eastAsia="Calibri"/>
          <w:lang w:eastAsia="en-US"/>
        </w:rPr>
        <w:t xml:space="preserve"> il sistema di gestione della qualità anche per la salute e sicurezza sui luoghi di lavoro </w:t>
      </w:r>
      <w:r w:rsidRPr="00E90FEB">
        <w:rPr>
          <w:rFonts w:eastAsia="Calibri"/>
          <w:lang w:eastAsia="en-US"/>
        </w:rPr>
        <w:t>certifica</w:t>
      </w:r>
      <w:r w:rsidR="009C3B00">
        <w:rPr>
          <w:rFonts w:eastAsia="Calibri"/>
          <w:lang w:eastAsia="en-US"/>
        </w:rPr>
        <w:t>ndosi</w:t>
      </w:r>
      <w:r w:rsidRPr="00E90FEB">
        <w:rPr>
          <w:rFonts w:eastAsia="Calibri"/>
          <w:lang w:eastAsia="en-US"/>
        </w:rPr>
        <w:t xml:space="preserve"> BS OHSAS 18001:2007</w:t>
      </w:r>
      <w:r w:rsidR="003443BD">
        <w:rPr>
          <w:rFonts w:eastAsia="Calibri"/>
          <w:lang w:eastAsia="en-US"/>
        </w:rPr>
        <w:t>;</w:t>
      </w:r>
      <w:r w:rsidRPr="00E90FEB">
        <w:rPr>
          <w:rFonts w:eastAsia="Calibri"/>
          <w:lang w:eastAsia="en-US"/>
        </w:rPr>
        <w:t xml:space="preserve"> </w:t>
      </w:r>
      <w:r w:rsidR="00765816">
        <w:rPr>
          <w:rFonts w:eastAsia="Calibri"/>
          <w:lang w:eastAsia="en-US"/>
        </w:rPr>
        <w:t xml:space="preserve">nel 2020 è stata </w:t>
      </w:r>
      <w:r w:rsidR="00765816" w:rsidRPr="00765816">
        <w:rPr>
          <w:rFonts w:eastAsia="Calibri"/>
          <w:lang w:eastAsia="en-US"/>
        </w:rPr>
        <w:t>definit</w:t>
      </w:r>
      <w:r w:rsidR="00765816">
        <w:rPr>
          <w:rFonts w:eastAsia="Calibri"/>
          <w:lang w:eastAsia="en-US"/>
        </w:rPr>
        <w:t>a</w:t>
      </w:r>
      <w:r w:rsidR="00765816" w:rsidRPr="00765816">
        <w:rPr>
          <w:rFonts w:eastAsia="Calibri"/>
          <w:lang w:eastAsia="en-US"/>
        </w:rPr>
        <w:t xml:space="preserve"> la migrazione dallo standard BS OHSAS 18001 al OHSAS 45001, avvenuto con il rilascio della certificazione da parte di NQA Italia.</w:t>
      </w:r>
    </w:p>
    <w:p w14:paraId="36CEB942" w14:textId="77777777" w:rsidR="00E90FEB" w:rsidRPr="00E90FEB" w:rsidRDefault="00765816" w:rsidP="0064773E">
      <w:pPr>
        <w:pStyle w:val="style3"/>
        <w:spacing w:after="0"/>
        <w:rPr>
          <w:rFonts w:eastAsia="Calibri"/>
          <w:lang w:eastAsia="en-US"/>
        </w:rPr>
      </w:pPr>
      <w:r w:rsidRPr="00765816">
        <w:rPr>
          <w:rFonts w:eastAsia="Calibri"/>
          <w:lang w:eastAsia="en-US"/>
        </w:rPr>
        <w:t>La certificazione ISO 45001 è stata sviluppata per mitigare tutti i fattori che possono causare danni irreparabili a dipendenti e aziende. La ISO 45001 ha l'obiettivo finale di aiutare le aziende a fornire un ambiente di lavoro sano e sicuro per i propri dipendenti e tutti coloro che visitano i luoghi di lavoro.</w:t>
      </w:r>
      <w:r w:rsidR="00E90FEB" w:rsidRPr="00E90FEB">
        <w:rPr>
          <w:rFonts w:eastAsia="Calibri"/>
          <w:lang w:eastAsia="en-US"/>
        </w:rPr>
        <w:t xml:space="preserve"> Lo scopo è quello di promuovere all’interno dell’Associazione:</w:t>
      </w:r>
    </w:p>
    <w:p w14:paraId="33A5FCC8" w14:textId="77777777" w:rsidR="00E90FEB" w:rsidRPr="00E90FEB" w:rsidRDefault="00E90FEB" w:rsidP="00AB1E61">
      <w:pPr>
        <w:pStyle w:val="style3"/>
        <w:numPr>
          <w:ilvl w:val="0"/>
          <w:numId w:val="19"/>
        </w:numPr>
        <w:spacing w:after="0" w:line="22" w:lineRule="atLeast"/>
        <w:ind w:left="709" w:hanging="352"/>
        <w:rPr>
          <w:rFonts w:eastAsia="Calibri"/>
          <w:lang w:eastAsia="en-US"/>
        </w:rPr>
      </w:pPr>
      <w:r w:rsidRPr="00E90FEB">
        <w:rPr>
          <w:rFonts w:eastAsia="Calibri"/>
          <w:lang w:eastAsia="en-US"/>
        </w:rPr>
        <w:t>la prevenzione nella sicurezza dei lavoratori consentendo all’azienda di ottenere risultati positivi nel controllo dei propri rischi;</w:t>
      </w:r>
    </w:p>
    <w:p w14:paraId="01DF5C67" w14:textId="77777777" w:rsidR="00E90FEB" w:rsidRDefault="00E90FEB" w:rsidP="00AB1E61">
      <w:pPr>
        <w:pStyle w:val="style3"/>
        <w:numPr>
          <w:ilvl w:val="0"/>
          <w:numId w:val="19"/>
        </w:numPr>
        <w:spacing w:after="120" w:line="22" w:lineRule="atLeast"/>
        <w:ind w:left="709" w:hanging="352"/>
        <w:rPr>
          <w:rFonts w:eastAsia="Calibri"/>
          <w:lang w:eastAsia="en-US"/>
        </w:rPr>
      </w:pPr>
      <w:r w:rsidRPr="00E90FEB">
        <w:rPr>
          <w:rFonts w:eastAsia="Calibri"/>
          <w:lang w:eastAsia="en-US"/>
        </w:rPr>
        <w:t>la formulazione di obiettivi e politiche a favore della Sicurezza e della Salute dei Lavoratori (SSL), secondo quanto previsto dalle normative vigenti e in base ai pericoli ed ai rischi potenzialmente presenti sul posto di lavoro.</w:t>
      </w:r>
    </w:p>
    <w:tbl>
      <w:tblPr>
        <w:tblW w:w="0" w:type="auto"/>
        <w:tblInd w:w="108" w:type="dxa"/>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ook w:val="04A0" w:firstRow="1" w:lastRow="0" w:firstColumn="1" w:lastColumn="0" w:noHBand="0" w:noVBand="1"/>
      </w:tblPr>
      <w:tblGrid>
        <w:gridCol w:w="2445"/>
        <w:gridCol w:w="2449"/>
        <w:gridCol w:w="1264"/>
        <w:gridCol w:w="1899"/>
        <w:gridCol w:w="1463"/>
      </w:tblGrid>
      <w:tr w:rsidR="00084202" w14:paraId="21A49C93" w14:textId="77777777" w:rsidTr="002D1E97">
        <w:trPr>
          <w:trHeight w:val="454"/>
        </w:trPr>
        <w:tc>
          <w:tcPr>
            <w:tcW w:w="2552" w:type="dxa"/>
            <w:vAlign w:val="center"/>
          </w:tcPr>
          <w:p w14:paraId="70E8836D" w14:textId="77777777" w:rsidR="00084202" w:rsidRPr="002D1E97" w:rsidRDefault="00084202" w:rsidP="002D1E97">
            <w:pPr>
              <w:pStyle w:val="style3"/>
              <w:spacing w:after="0" w:line="22" w:lineRule="atLeast"/>
              <w:jc w:val="center"/>
              <w:rPr>
                <w:rFonts w:eastAsia="Calibri"/>
                <w:b/>
                <w:bCs/>
                <w:color w:val="2F5496"/>
                <w:lang w:eastAsia="en-US"/>
              </w:rPr>
            </w:pPr>
            <w:r w:rsidRPr="002D1E97">
              <w:rPr>
                <w:rFonts w:ascii="WorkSans-Regular" w:hAnsi="WorkSans-Regular" w:cs="WorkSans-Regular"/>
                <w:b/>
                <w:bCs/>
                <w:color w:val="2F5496"/>
                <w:sz w:val="20"/>
                <w:szCs w:val="20"/>
              </w:rPr>
              <w:t>QUALITÀ</w:t>
            </w:r>
          </w:p>
        </w:tc>
        <w:tc>
          <w:tcPr>
            <w:tcW w:w="2551" w:type="dxa"/>
            <w:vAlign w:val="center"/>
          </w:tcPr>
          <w:p w14:paraId="2306ECA8" w14:textId="77777777" w:rsidR="00084202" w:rsidRPr="002D1E97" w:rsidRDefault="00084202" w:rsidP="002D1E97">
            <w:pPr>
              <w:pStyle w:val="style3"/>
              <w:spacing w:after="0" w:line="22" w:lineRule="atLeast"/>
              <w:jc w:val="center"/>
              <w:rPr>
                <w:rFonts w:eastAsia="Calibri"/>
                <w:b/>
                <w:bCs/>
                <w:color w:val="2F5496"/>
                <w:lang w:eastAsia="en-US"/>
              </w:rPr>
            </w:pPr>
            <w:r w:rsidRPr="002D1E97">
              <w:rPr>
                <w:rFonts w:ascii="WorkSans-Regular" w:hAnsi="WorkSans-Regular" w:cs="WorkSans-Regular"/>
                <w:b/>
                <w:bCs/>
                <w:color w:val="2F5496"/>
                <w:sz w:val="20"/>
                <w:szCs w:val="20"/>
              </w:rPr>
              <w:t>INDICATORE</w:t>
            </w:r>
          </w:p>
        </w:tc>
        <w:tc>
          <w:tcPr>
            <w:tcW w:w="1276" w:type="dxa"/>
            <w:vAlign w:val="center"/>
          </w:tcPr>
          <w:p w14:paraId="5BB19D68" w14:textId="77777777" w:rsidR="00084202" w:rsidRPr="002D1E97" w:rsidRDefault="00084202" w:rsidP="002D1E97">
            <w:pPr>
              <w:pStyle w:val="style3"/>
              <w:spacing w:after="0" w:line="22" w:lineRule="atLeast"/>
              <w:jc w:val="center"/>
              <w:rPr>
                <w:rFonts w:eastAsia="Calibri"/>
                <w:b/>
                <w:bCs/>
                <w:color w:val="2F5496"/>
                <w:lang w:eastAsia="en-US"/>
              </w:rPr>
            </w:pPr>
            <w:r w:rsidRPr="002D1E97">
              <w:rPr>
                <w:rFonts w:ascii="WorkSans-Regular" w:hAnsi="WorkSans-Regular" w:cs="WorkSans-Regular"/>
                <w:b/>
                <w:bCs/>
                <w:color w:val="2F5496"/>
                <w:sz w:val="20"/>
                <w:szCs w:val="20"/>
              </w:rPr>
              <w:t>STANDARD</w:t>
            </w:r>
          </w:p>
        </w:tc>
        <w:tc>
          <w:tcPr>
            <w:tcW w:w="1843" w:type="dxa"/>
            <w:vAlign w:val="center"/>
          </w:tcPr>
          <w:p w14:paraId="47F07759" w14:textId="77777777" w:rsidR="00084202" w:rsidRPr="002D1E97" w:rsidRDefault="00084202" w:rsidP="002D1E97">
            <w:pPr>
              <w:pStyle w:val="style3"/>
              <w:spacing w:after="0" w:line="22" w:lineRule="atLeast"/>
              <w:jc w:val="center"/>
              <w:rPr>
                <w:rFonts w:eastAsia="Calibri"/>
                <w:b/>
                <w:bCs/>
                <w:color w:val="2F5496"/>
                <w:lang w:eastAsia="en-US"/>
              </w:rPr>
            </w:pPr>
            <w:r w:rsidRPr="002D1E97">
              <w:rPr>
                <w:rFonts w:ascii="WorkSans-Regular" w:hAnsi="WorkSans-Regular" w:cs="WorkSans-Regular"/>
                <w:b/>
                <w:bCs/>
                <w:color w:val="2F5496"/>
                <w:sz w:val="20"/>
                <w:szCs w:val="20"/>
              </w:rPr>
              <w:t>MODALITÀ</w:t>
            </w:r>
          </w:p>
        </w:tc>
        <w:tc>
          <w:tcPr>
            <w:tcW w:w="1486" w:type="dxa"/>
            <w:vAlign w:val="center"/>
          </w:tcPr>
          <w:p w14:paraId="6F1F5FA1" w14:textId="77777777" w:rsidR="00084202" w:rsidRPr="002D1E97" w:rsidRDefault="00084202" w:rsidP="002D1E97">
            <w:pPr>
              <w:pStyle w:val="style3"/>
              <w:spacing w:after="0" w:line="22" w:lineRule="atLeast"/>
              <w:jc w:val="center"/>
              <w:rPr>
                <w:rFonts w:eastAsia="Calibri"/>
                <w:b/>
                <w:bCs/>
                <w:color w:val="2F5496"/>
                <w:lang w:eastAsia="en-US"/>
              </w:rPr>
            </w:pPr>
            <w:r w:rsidRPr="002D1E97">
              <w:rPr>
                <w:rFonts w:ascii="WorkSans-Regular" w:hAnsi="WorkSans-Regular" w:cs="WorkSans-Regular"/>
                <w:b/>
                <w:bCs/>
                <w:color w:val="2F5496"/>
                <w:sz w:val="20"/>
                <w:szCs w:val="20"/>
              </w:rPr>
              <w:t>FREQUENZA</w:t>
            </w:r>
          </w:p>
        </w:tc>
      </w:tr>
      <w:tr w:rsidR="00084202" w14:paraId="126EEFC0" w14:textId="77777777" w:rsidTr="002D1E97">
        <w:tc>
          <w:tcPr>
            <w:tcW w:w="2552" w:type="dxa"/>
          </w:tcPr>
          <w:p w14:paraId="43177B42" w14:textId="77777777" w:rsidR="00084202" w:rsidRPr="002D1E97" w:rsidRDefault="00084202" w:rsidP="002D1E97">
            <w:pPr>
              <w:autoSpaceDE w:val="0"/>
              <w:autoSpaceDN w:val="0"/>
              <w:adjustRightInd w:val="0"/>
              <w:spacing w:after="0" w:line="240" w:lineRule="auto"/>
              <w:rPr>
                <w:color w:val="2F5496"/>
              </w:rPr>
            </w:pPr>
            <w:r w:rsidRPr="002D1E97">
              <w:rPr>
                <w:rFonts w:ascii="WorkSans-Regular" w:hAnsi="WorkSans-Regular" w:cs="WorkSans-Regular"/>
                <w:color w:val="2F5496"/>
                <w:sz w:val="18"/>
                <w:szCs w:val="18"/>
                <w:lang w:eastAsia="it-IT"/>
              </w:rPr>
              <w:t>Informazioni disponibili</w:t>
            </w:r>
            <w:r w:rsidR="007019F1" w:rsidRPr="002D1E97">
              <w:rPr>
                <w:rFonts w:ascii="WorkSans-Regular" w:hAnsi="WorkSans-Regular" w:cs="WorkSans-Regular"/>
                <w:color w:val="2F5496"/>
                <w:sz w:val="18"/>
                <w:szCs w:val="18"/>
                <w:lang w:eastAsia="it-IT"/>
              </w:rPr>
              <w:t xml:space="preserve"> </w:t>
            </w:r>
            <w:r w:rsidRPr="002D1E97">
              <w:rPr>
                <w:rFonts w:ascii="WorkSans-Regular" w:hAnsi="WorkSans-Regular" w:cs="WorkSans-Regular"/>
                <w:color w:val="2F5496"/>
                <w:sz w:val="18"/>
                <w:szCs w:val="18"/>
                <w:lang w:eastAsia="it-IT"/>
              </w:rPr>
              <w:t>e aggiornate</w:t>
            </w:r>
            <w:r w:rsidR="007019F1" w:rsidRPr="002D1E97">
              <w:rPr>
                <w:rFonts w:ascii="WorkSans-Regular" w:hAnsi="WorkSans-Regular" w:cs="WorkSans-Regular"/>
                <w:color w:val="2F5496"/>
                <w:sz w:val="18"/>
                <w:szCs w:val="18"/>
                <w:lang w:eastAsia="it-IT"/>
              </w:rPr>
              <w:t xml:space="preserve"> </w:t>
            </w:r>
            <w:r w:rsidRPr="002D1E97">
              <w:rPr>
                <w:rFonts w:ascii="WorkSans-Regular" w:hAnsi="WorkSans-Regular" w:cs="WorkSans-Regular"/>
                <w:color w:val="2F5496"/>
                <w:sz w:val="18"/>
                <w:szCs w:val="18"/>
                <w:lang w:eastAsia="it-IT"/>
              </w:rPr>
              <w:t>sui servizi e sui</w:t>
            </w:r>
            <w:r w:rsidR="007019F1" w:rsidRPr="002D1E97">
              <w:rPr>
                <w:rFonts w:ascii="WorkSans-Regular" w:hAnsi="WorkSans-Regular" w:cs="WorkSans-Regular"/>
                <w:color w:val="2F5496"/>
                <w:sz w:val="18"/>
                <w:szCs w:val="18"/>
                <w:lang w:eastAsia="it-IT"/>
              </w:rPr>
              <w:t xml:space="preserve"> </w:t>
            </w:r>
            <w:r w:rsidRPr="002D1E97">
              <w:rPr>
                <w:rFonts w:ascii="WorkSans-Regular" w:hAnsi="WorkSans-Regular" w:cs="WorkSans-Regular"/>
                <w:color w:val="2F5496"/>
                <w:sz w:val="18"/>
                <w:szCs w:val="18"/>
                <w:lang w:eastAsia="it-IT"/>
              </w:rPr>
              <w:t>recapiti</w:t>
            </w:r>
          </w:p>
        </w:tc>
        <w:tc>
          <w:tcPr>
            <w:tcW w:w="2551" w:type="dxa"/>
          </w:tcPr>
          <w:p w14:paraId="76E0743B" w14:textId="77777777" w:rsidR="00084202" w:rsidRPr="002D1E97" w:rsidRDefault="00084202" w:rsidP="002D1E97">
            <w:pPr>
              <w:autoSpaceDE w:val="0"/>
              <w:autoSpaceDN w:val="0"/>
              <w:adjustRightInd w:val="0"/>
              <w:spacing w:after="0" w:line="240" w:lineRule="auto"/>
              <w:rPr>
                <w:color w:val="2F5496"/>
              </w:rPr>
            </w:pPr>
            <w:r w:rsidRPr="002D1E97">
              <w:rPr>
                <w:rFonts w:ascii="WorkSans-Regular" w:hAnsi="WorkSans-Regular" w:cs="WorkSans-Regular"/>
                <w:color w:val="2F5496"/>
                <w:sz w:val="18"/>
                <w:szCs w:val="18"/>
                <w:lang w:eastAsia="it-IT"/>
              </w:rPr>
              <w:t>n. materiale informativo</w:t>
            </w:r>
            <w:r w:rsidR="007019F1" w:rsidRPr="002D1E97">
              <w:rPr>
                <w:rFonts w:ascii="WorkSans-Regular" w:hAnsi="WorkSans-Regular" w:cs="WorkSans-Regular"/>
                <w:color w:val="2F5496"/>
                <w:sz w:val="18"/>
                <w:szCs w:val="18"/>
                <w:lang w:eastAsia="it-IT"/>
              </w:rPr>
              <w:t xml:space="preserve"> consegnato</w:t>
            </w:r>
            <w:r w:rsidRPr="002D1E97">
              <w:rPr>
                <w:rFonts w:ascii="WorkSans-Regular" w:hAnsi="WorkSans-Regular" w:cs="WorkSans-Regular"/>
                <w:color w:val="2F5496"/>
                <w:sz w:val="18"/>
                <w:szCs w:val="18"/>
                <w:lang w:eastAsia="it-IT"/>
              </w:rPr>
              <w:t xml:space="preserve"> nei domicili/n.</w:t>
            </w:r>
            <w:r w:rsidR="007019F1" w:rsidRPr="002D1E97">
              <w:rPr>
                <w:rFonts w:ascii="WorkSans-Regular" w:hAnsi="WorkSans-Regular" w:cs="WorkSans-Regular"/>
                <w:color w:val="2F5496"/>
                <w:sz w:val="18"/>
                <w:szCs w:val="18"/>
                <w:lang w:eastAsia="it-IT"/>
              </w:rPr>
              <w:t xml:space="preserve"> </w:t>
            </w:r>
            <w:r w:rsidRPr="002D1E97">
              <w:rPr>
                <w:rFonts w:ascii="WorkSans-Regular" w:hAnsi="WorkSans-Regular" w:cs="WorkSans-Regular"/>
                <w:color w:val="2F5496"/>
                <w:sz w:val="18"/>
                <w:szCs w:val="18"/>
                <w:lang w:eastAsia="it-IT"/>
              </w:rPr>
              <w:t>totale persone assistite</w:t>
            </w:r>
          </w:p>
        </w:tc>
        <w:tc>
          <w:tcPr>
            <w:tcW w:w="1276" w:type="dxa"/>
            <w:vAlign w:val="center"/>
          </w:tcPr>
          <w:p w14:paraId="1BD7F2CC" w14:textId="3EB8087D" w:rsidR="00084202" w:rsidRPr="002D1E97" w:rsidRDefault="007019F1" w:rsidP="002D1E97">
            <w:pPr>
              <w:pStyle w:val="style3"/>
              <w:spacing w:after="120" w:line="22" w:lineRule="atLeast"/>
              <w:jc w:val="center"/>
              <w:rPr>
                <w:rFonts w:eastAsia="Calibri"/>
                <w:color w:val="2F5496"/>
                <w:lang w:eastAsia="en-US"/>
              </w:rPr>
            </w:pPr>
            <w:r w:rsidRPr="002D1E97">
              <w:rPr>
                <w:rFonts w:cs="Calibri"/>
                <w:color w:val="2F5496"/>
                <w:sz w:val="18"/>
                <w:szCs w:val="18"/>
              </w:rPr>
              <w:t>≥</w:t>
            </w:r>
            <w:r w:rsidRPr="002D1E97">
              <w:rPr>
                <w:rFonts w:ascii="WorkSans-Regular" w:hAnsi="WorkSans-Regular" w:cs="WorkSans-Regular"/>
                <w:color w:val="2F5496"/>
                <w:sz w:val="18"/>
                <w:szCs w:val="18"/>
              </w:rPr>
              <w:t xml:space="preserve"> </w:t>
            </w:r>
            <w:r w:rsidR="00DD72DD">
              <w:rPr>
                <w:rFonts w:ascii="WorkSans-Regular" w:hAnsi="WorkSans-Regular" w:cs="WorkSans-Regular"/>
                <w:color w:val="2F5496"/>
                <w:sz w:val="18"/>
                <w:szCs w:val="18"/>
              </w:rPr>
              <w:t>6</w:t>
            </w:r>
            <w:r w:rsidR="00084202" w:rsidRPr="002D1E97">
              <w:rPr>
                <w:rFonts w:ascii="WorkSans-Regular" w:hAnsi="WorkSans-Regular" w:cs="WorkSans-Regular"/>
                <w:color w:val="2F5496"/>
                <w:sz w:val="18"/>
                <w:szCs w:val="18"/>
              </w:rPr>
              <w:t>0%</w:t>
            </w:r>
          </w:p>
        </w:tc>
        <w:tc>
          <w:tcPr>
            <w:tcW w:w="1843" w:type="dxa"/>
            <w:vAlign w:val="center"/>
          </w:tcPr>
          <w:p w14:paraId="468A3D39" w14:textId="77777777" w:rsidR="00084202" w:rsidRPr="002D1E97" w:rsidRDefault="007019F1" w:rsidP="002D1E97">
            <w:pPr>
              <w:autoSpaceDE w:val="0"/>
              <w:autoSpaceDN w:val="0"/>
              <w:adjustRightInd w:val="0"/>
              <w:spacing w:after="0" w:line="240" w:lineRule="auto"/>
              <w:jc w:val="center"/>
              <w:rPr>
                <w:color w:val="2F5496"/>
                <w:highlight w:val="yellow"/>
              </w:rPr>
            </w:pPr>
            <w:r w:rsidRPr="002D1E97">
              <w:rPr>
                <w:rFonts w:ascii="WorkSans-Regular" w:hAnsi="WorkSans-Regular" w:cs="WorkSans-Regular"/>
                <w:color w:val="2F5496"/>
                <w:sz w:val="18"/>
                <w:szCs w:val="18"/>
                <w:lang w:eastAsia="it-IT"/>
              </w:rPr>
              <w:t>Operatori domiciliari</w:t>
            </w:r>
          </w:p>
        </w:tc>
        <w:tc>
          <w:tcPr>
            <w:tcW w:w="1486" w:type="dxa"/>
            <w:vAlign w:val="center"/>
          </w:tcPr>
          <w:p w14:paraId="405B87A1" w14:textId="77777777" w:rsidR="00084202" w:rsidRPr="002D1E97" w:rsidRDefault="00084202" w:rsidP="002D1E97">
            <w:pPr>
              <w:pStyle w:val="style3"/>
              <w:spacing w:after="120" w:line="22" w:lineRule="atLeast"/>
              <w:jc w:val="center"/>
              <w:rPr>
                <w:rFonts w:eastAsia="Calibri"/>
                <w:color w:val="2F5496"/>
                <w:lang w:eastAsia="en-US"/>
              </w:rPr>
            </w:pPr>
            <w:r w:rsidRPr="002D1E97">
              <w:rPr>
                <w:rFonts w:ascii="WorkSans-Regular" w:hAnsi="WorkSans-Regular" w:cs="WorkSans-Regular"/>
                <w:color w:val="2F5496"/>
                <w:sz w:val="18"/>
                <w:szCs w:val="18"/>
              </w:rPr>
              <w:t>Semestrale</w:t>
            </w:r>
          </w:p>
        </w:tc>
      </w:tr>
      <w:tr w:rsidR="00084202" w14:paraId="6A4AA0F6" w14:textId="77777777" w:rsidTr="002D1E97">
        <w:tc>
          <w:tcPr>
            <w:tcW w:w="2552" w:type="dxa"/>
          </w:tcPr>
          <w:p w14:paraId="44F05E6F" w14:textId="77777777" w:rsidR="00084202" w:rsidRPr="002D1E97" w:rsidRDefault="00084202" w:rsidP="002D1E97">
            <w:pPr>
              <w:autoSpaceDE w:val="0"/>
              <w:autoSpaceDN w:val="0"/>
              <w:adjustRightInd w:val="0"/>
              <w:spacing w:after="0" w:line="240" w:lineRule="auto"/>
              <w:rPr>
                <w:color w:val="2F5496"/>
              </w:rPr>
            </w:pPr>
            <w:r w:rsidRPr="002D1E97">
              <w:rPr>
                <w:rFonts w:ascii="WorkSans-Regular" w:hAnsi="WorkSans-Regular" w:cs="WorkSans-Regular"/>
                <w:color w:val="2F5496"/>
                <w:sz w:val="18"/>
                <w:szCs w:val="18"/>
                <w:lang w:eastAsia="it-IT"/>
              </w:rPr>
              <w:t>Coinvolgimento</w:t>
            </w:r>
            <w:r w:rsidR="007019F1" w:rsidRPr="002D1E97">
              <w:rPr>
                <w:rFonts w:ascii="WorkSans-Regular" w:hAnsi="WorkSans-Regular" w:cs="WorkSans-Regular"/>
                <w:color w:val="2F5496"/>
                <w:sz w:val="18"/>
                <w:szCs w:val="18"/>
                <w:lang w:eastAsia="it-IT"/>
              </w:rPr>
              <w:t xml:space="preserve"> </w:t>
            </w:r>
            <w:r w:rsidRPr="002D1E97">
              <w:rPr>
                <w:rFonts w:ascii="WorkSans-Regular" w:hAnsi="WorkSans-Regular" w:cs="WorkSans-Regular"/>
                <w:color w:val="2F5496"/>
                <w:sz w:val="18"/>
                <w:szCs w:val="18"/>
                <w:lang w:eastAsia="it-IT"/>
              </w:rPr>
              <w:t>dell’assistito attraverso</w:t>
            </w:r>
            <w:r w:rsidR="007019F1" w:rsidRPr="002D1E97">
              <w:rPr>
                <w:rFonts w:ascii="WorkSans-Regular" w:hAnsi="WorkSans-Regular" w:cs="WorkSans-Regular"/>
                <w:color w:val="2F5496"/>
                <w:sz w:val="18"/>
                <w:szCs w:val="18"/>
                <w:lang w:eastAsia="it-IT"/>
              </w:rPr>
              <w:t xml:space="preserve"> </w:t>
            </w:r>
            <w:r w:rsidRPr="002D1E97">
              <w:rPr>
                <w:rFonts w:ascii="WorkSans-Regular" w:hAnsi="WorkSans-Regular" w:cs="WorkSans-Regular"/>
                <w:color w:val="2F5496"/>
                <w:sz w:val="18"/>
                <w:szCs w:val="18"/>
                <w:lang w:eastAsia="it-IT"/>
              </w:rPr>
              <w:t>indagini sulla</w:t>
            </w:r>
            <w:r w:rsidR="007019F1" w:rsidRPr="002D1E97">
              <w:rPr>
                <w:rFonts w:ascii="WorkSans-Regular" w:hAnsi="WorkSans-Regular" w:cs="WorkSans-Regular"/>
                <w:color w:val="2F5496"/>
                <w:sz w:val="18"/>
                <w:szCs w:val="18"/>
                <w:lang w:eastAsia="it-IT"/>
              </w:rPr>
              <w:t xml:space="preserve"> </w:t>
            </w:r>
            <w:r w:rsidRPr="002D1E97">
              <w:rPr>
                <w:rFonts w:ascii="WorkSans-Regular" w:hAnsi="WorkSans-Regular" w:cs="WorkSans-Regular"/>
                <w:color w:val="2F5496"/>
                <w:sz w:val="18"/>
                <w:szCs w:val="18"/>
                <w:lang w:eastAsia="it-IT"/>
              </w:rPr>
              <w:t>qualità percepita</w:t>
            </w:r>
          </w:p>
        </w:tc>
        <w:tc>
          <w:tcPr>
            <w:tcW w:w="2551" w:type="dxa"/>
          </w:tcPr>
          <w:p w14:paraId="54639F51" w14:textId="63B6909D" w:rsidR="00084202" w:rsidRPr="002D1E97" w:rsidRDefault="00084202" w:rsidP="002D1E97">
            <w:pPr>
              <w:autoSpaceDE w:val="0"/>
              <w:autoSpaceDN w:val="0"/>
              <w:adjustRightInd w:val="0"/>
              <w:spacing w:after="0" w:line="240" w:lineRule="auto"/>
              <w:rPr>
                <w:color w:val="2F5496"/>
              </w:rPr>
            </w:pPr>
            <w:r w:rsidRPr="002D1E97">
              <w:rPr>
                <w:rFonts w:ascii="WorkSans-Regular" w:hAnsi="WorkSans-Regular" w:cs="WorkSans-Regular"/>
                <w:color w:val="2F5496"/>
                <w:sz w:val="18"/>
                <w:szCs w:val="18"/>
                <w:lang w:eastAsia="it-IT"/>
              </w:rPr>
              <w:t>n. questionari raccolti</w:t>
            </w:r>
            <w:r w:rsidR="00DD72DD">
              <w:rPr>
                <w:rFonts w:ascii="WorkSans-Regular" w:hAnsi="WorkSans-Regular" w:cs="WorkSans-Regular"/>
                <w:color w:val="2F5496"/>
                <w:sz w:val="18"/>
                <w:szCs w:val="18"/>
                <w:lang w:eastAsia="it-IT"/>
              </w:rPr>
              <w:t xml:space="preserve"> e/o somministrati</w:t>
            </w:r>
            <w:r w:rsidRPr="002D1E97">
              <w:rPr>
                <w:rFonts w:ascii="WorkSans-Regular" w:hAnsi="WorkSans-Regular" w:cs="WorkSans-Regular"/>
                <w:color w:val="2F5496"/>
                <w:sz w:val="18"/>
                <w:szCs w:val="18"/>
                <w:lang w:eastAsia="it-IT"/>
              </w:rPr>
              <w:t>/n.</w:t>
            </w:r>
            <w:r w:rsidR="007019F1" w:rsidRPr="002D1E97">
              <w:rPr>
                <w:rFonts w:ascii="WorkSans-Regular" w:hAnsi="WorkSans-Regular" w:cs="WorkSans-Regular"/>
                <w:color w:val="2F5496"/>
                <w:sz w:val="18"/>
                <w:szCs w:val="18"/>
                <w:lang w:eastAsia="it-IT"/>
              </w:rPr>
              <w:t xml:space="preserve"> </w:t>
            </w:r>
            <w:r w:rsidRPr="002D1E97">
              <w:rPr>
                <w:rFonts w:ascii="WorkSans-Regular" w:hAnsi="WorkSans-Regular" w:cs="WorkSans-Regular"/>
                <w:color w:val="2F5496"/>
                <w:sz w:val="18"/>
                <w:szCs w:val="18"/>
                <w:lang w:eastAsia="it-IT"/>
              </w:rPr>
              <w:t>assistiti contattati</w:t>
            </w:r>
          </w:p>
        </w:tc>
        <w:tc>
          <w:tcPr>
            <w:tcW w:w="1276" w:type="dxa"/>
            <w:vAlign w:val="center"/>
          </w:tcPr>
          <w:p w14:paraId="0CE3BBD9" w14:textId="77777777" w:rsidR="00084202" w:rsidRPr="002D1E97" w:rsidRDefault="007019F1" w:rsidP="002D1E97">
            <w:pPr>
              <w:pStyle w:val="style3"/>
              <w:spacing w:after="120" w:line="22" w:lineRule="atLeast"/>
              <w:jc w:val="center"/>
              <w:rPr>
                <w:rFonts w:eastAsia="Calibri"/>
                <w:color w:val="2F5496"/>
                <w:highlight w:val="yellow"/>
                <w:lang w:eastAsia="en-US"/>
              </w:rPr>
            </w:pPr>
            <w:r w:rsidRPr="002D1E97">
              <w:rPr>
                <w:rFonts w:cs="Calibri"/>
                <w:color w:val="2F5496"/>
                <w:sz w:val="18"/>
                <w:szCs w:val="18"/>
              </w:rPr>
              <w:t xml:space="preserve">≥ </w:t>
            </w:r>
            <w:r w:rsidR="00C55E26" w:rsidRPr="002D1E97">
              <w:rPr>
                <w:rFonts w:ascii="WorkSans-Regular" w:hAnsi="WorkSans-Regular" w:cs="WorkSans-Regular"/>
                <w:color w:val="2F5496"/>
                <w:sz w:val="18"/>
                <w:szCs w:val="18"/>
              </w:rPr>
              <w:t>60</w:t>
            </w:r>
            <w:r w:rsidR="00084202" w:rsidRPr="002D1E97">
              <w:rPr>
                <w:rFonts w:ascii="WorkSans-Regular" w:hAnsi="WorkSans-Regular" w:cs="WorkSans-Regular"/>
                <w:color w:val="2F5496"/>
                <w:sz w:val="18"/>
                <w:szCs w:val="18"/>
              </w:rPr>
              <w:t>%</w:t>
            </w:r>
          </w:p>
        </w:tc>
        <w:tc>
          <w:tcPr>
            <w:tcW w:w="1843" w:type="dxa"/>
            <w:vAlign w:val="center"/>
          </w:tcPr>
          <w:p w14:paraId="17AA2A02" w14:textId="43EC722F" w:rsidR="00084202" w:rsidRPr="002D1E97" w:rsidRDefault="00084202" w:rsidP="002D1E97">
            <w:pPr>
              <w:pStyle w:val="style3"/>
              <w:spacing w:after="120" w:line="22" w:lineRule="atLeast"/>
              <w:jc w:val="center"/>
              <w:rPr>
                <w:rFonts w:eastAsia="Calibri"/>
                <w:color w:val="2F5496"/>
                <w:lang w:eastAsia="en-US"/>
              </w:rPr>
            </w:pPr>
            <w:r w:rsidRPr="002D1E97">
              <w:rPr>
                <w:rFonts w:ascii="WorkSans-Regular" w:hAnsi="WorkSans-Regular" w:cs="WorkSans-Regular"/>
                <w:color w:val="2F5496"/>
                <w:sz w:val="18"/>
                <w:szCs w:val="18"/>
              </w:rPr>
              <w:t>Assistito</w:t>
            </w:r>
            <w:r w:rsidR="00DD72DD">
              <w:rPr>
                <w:rFonts w:ascii="WorkSans-Regular" w:hAnsi="WorkSans-Regular" w:cs="WorkSans-Regular"/>
                <w:color w:val="2F5496"/>
                <w:sz w:val="18"/>
                <w:szCs w:val="18"/>
              </w:rPr>
              <w:t>/Intervistatore</w:t>
            </w:r>
          </w:p>
        </w:tc>
        <w:tc>
          <w:tcPr>
            <w:tcW w:w="1486" w:type="dxa"/>
            <w:vAlign w:val="center"/>
          </w:tcPr>
          <w:p w14:paraId="761A4EB6" w14:textId="77777777" w:rsidR="00084202" w:rsidRPr="002D1E97" w:rsidRDefault="00084202" w:rsidP="002D1E97">
            <w:pPr>
              <w:pStyle w:val="style3"/>
              <w:spacing w:after="120" w:line="22" w:lineRule="atLeast"/>
              <w:jc w:val="center"/>
              <w:rPr>
                <w:rFonts w:eastAsia="Calibri"/>
                <w:color w:val="2F5496"/>
                <w:lang w:eastAsia="en-US"/>
              </w:rPr>
            </w:pPr>
            <w:r w:rsidRPr="002D1E97">
              <w:rPr>
                <w:rFonts w:ascii="WorkSans-Regular" w:hAnsi="WorkSans-Regular" w:cs="WorkSans-Regular"/>
                <w:color w:val="2F5496"/>
                <w:sz w:val="18"/>
                <w:szCs w:val="18"/>
              </w:rPr>
              <w:t>Annuale</w:t>
            </w:r>
          </w:p>
        </w:tc>
      </w:tr>
      <w:tr w:rsidR="007019F1" w14:paraId="5225B8CF" w14:textId="77777777" w:rsidTr="002D1E97">
        <w:tc>
          <w:tcPr>
            <w:tcW w:w="2552" w:type="dxa"/>
          </w:tcPr>
          <w:p w14:paraId="4C0DFF84" w14:textId="77777777" w:rsidR="007019F1" w:rsidRPr="002D1E97" w:rsidRDefault="007019F1" w:rsidP="002D1E97">
            <w:pPr>
              <w:autoSpaceDE w:val="0"/>
              <w:autoSpaceDN w:val="0"/>
              <w:adjustRightInd w:val="0"/>
              <w:spacing w:after="0" w:line="240" w:lineRule="auto"/>
              <w:rPr>
                <w:color w:val="2F5496"/>
              </w:rPr>
            </w:pPr>
            <w:r w:rsidRPr="002D1E97">
              <w:rPr>
                <w:rFonts w:ascii="WorkSans-Regular" w:hAnsi="WorkSans-Regular" w:cs="WorkSans-Regular"/>
                <w:color w:val="2F5496"/>
                <w:sz w:val="18"/>
                <w:szCs w:val="18"/>
                <w:lang w:eastAsia="it-IT"/>
              </w:rPr>
              <w:t>Tempestività nella</w:t>
            </w:r>
            <w:r w:rsidR="00667419" w:rsidRPr="002D1E97">
              <w:rPr>
                <w:rFonts w:ascii="WorkSans-Regular" w:hAnsi="WorkSans-Regular" w:cs="WorkSans-Regular"/>
                <w:color w:val="2F5496"/>
                <w:sz w:val="18"/>
                <w:szCs w:val="18"/>
                <w:lang w:eastAsia="it-IT"/>
              </w:rPr>
              <w:t xml:space="preserve"> </w:t>
            </w:r>
            <w:r w:rsidRPr="002D1E97">
              <w:rPr>
                <w:rFonts w:ascii="WorkSans-Regular" w:hAnsi="WorkSans-Regular" w:cs="WorkSans-Regular"/>
                <w:color w:val="2F5496"/>
                <w:sz w:val="18"/>
                <w:szCs w:val="18"/>
                <w:lang w:eastAsia="it-IT"/>
              </w:rPr>
              <w:t>risposta a reclami</w:t>
            </w:r>
            <w:r w:rsidR="00667419" w:rsidRPr="002D1E97">
              <w:rPr>
                <w:rFonts w:ascii="WorkSans-Regular" w:hAnsi="WorkSans-Regular" w:cs="WorkSans-Regular"/>
                <w:color w:val="2F5496"/>
                <w:sz w:val="18"/>
                <w:szCs w:val="18"/>
                <w:lang w:eastAsia="it-IT"/>
              </w:rPr>
              <w:t xml:space="preserve"> </w:t>
            </w:r>
            <w:r w:rsidRPr="002D1E97">
              <w:rPr>
                <w:rFonts w:ascii="WorkSans-Regular" w:hAnsi="WorkSans-Regular" w:cs="WorkSans-Regular"/>
                <w:color w:val="2F5496"/>
                <w:sz w:val="18"/>
                <w:szCs w:val="18"/>
                <w:lang w:eastAsia="it-IT"/>
              </w:rPr>
              <w:t>e segnalazioni</w:t>
            </w:r>
          </w:p>
        </w:tc>
        <w:tc>
          <w:tcPr>
            <w:tcW w:w="2551" w:type="dxa"/>
          </w:tcPr>
          <w:p w14:paraId="50105859" w14:textId="066896A5" w:rsidR="007019F1" w:rsidRPr="002D1E97" w:rsidRDefault="00DD72DD" w:rsidP="002D1E97">
            <w:pPr>
              <w:autoSpaceDE w:val="0"/>
              <w:autoSpaceDN w:val="0"/>
              <w:adjustRightInd w:val="0"/>
              <w:spacing w:after="0" w:line="240" w:lineRule="auto"/>
              <w:rPr>
                <w:color w:val="2F5496"/>
              </w:rPr>
            </w:pPr>
            <w:r>
              <w:rPr>
                <w:rFonts w:ascii="WorkSans-Regular" w:hAnsi="WorkSans-Regular" w:cs="WorkSans-Regular"/>
                <w:color w:val="2F5496"/>
                <w:sz w:val="18"/>
                <w:szCs w:val="18"/>
                <w:lang w:eastAsia="it-IT"/>
              </w:rPr>
              <w:t>Percentuale di</w:t>
            </w:r>
            <w:r w:rsidR="007019F1" w:rsidRPr="002D1E97">
              <w:rPr>
                <w:rFonts w:ascii="WorkSans-Regular" w:hAnsi="WorkSans-Regular" w:cs="WorkSans-Regular"/>
                <w:color w:val="2F5496"/>
                <w:sz w:val="18"/>
                <w:szCs w:val="18"/>
                <w:lang w:eastAsia="it-IT"/>
              </w:rPr>
              <w:t xml:space="preserve"> reclami e segnalazioni a cui si è risposto entro 15 giorni/numero reclami e segnalazioni pervenute</w:t>
            </w:r>
          </w:p>
        </w:tc>
        <w:tc>
          <w:tcPr>
            <w:tcW w:w="1276" w:type="dxa"/>
            <w:vAlign w:val="center"/>
          </w:tcPr>
          <w:p w14:paraId="1E1A2FAB" w14:textId="77777777" w:rsidR="007019F1" w:rsidRPr="002D1E97" w:rsidRDefault="007019F1" w:rsidP="002D1E97">
            <w:pPr>
              <w:pStyle w:val="style3"/>
              <w:spacing w:after="120" w:line="22" w:lineRule="atLeast"/>
              <w:jc w:val="center"/>
              <w:rPr>
                <w:rFonts w:eastAsia="Calibri"/>
                <w:color w:val="2F5496"/>
                <w:lang w:eastAsia="en-US"/>
              </w:rPr>
            </w:pPr>
            <w:r w:rsidRPr="002D1E97">
              <w:rPr>
                <w:rFonts w:cs="Calibri"/>
                <w:color w:val="2F5496"/>
                <w:sz w:val="18"/>
                <w:szCs w:val="18"/>
              </w:rPr>
              <w:t xml:space="preserve">≥ </w:t>
            </w:r>
            <w:r w:rsidR="00667419" w:rsidRPr="002D1E97">
              <w:rPr>
                <w:rFonts w:ascii="WorkSans-Regular" w:hAnsi="WorkSans-Regular" w:cs="WorkSans-Regular"/>
                <w:color w:val="2F5496"/>
                <w:sz w:val="18"/>
                <w:szCs w:val="18"/>
              </w:rPr>
              <w:t>90</w:t>
            </w:r>
            <w:r w:rsidRPr="002D1E97">
              <w:rPr>
                <w:rFonts w:ascii="WorkSans-Regular" w:hAnsi="WorkSans-Regular" w:cs="WorkSans-Regular"/>
                <w:color w:val="2F5496"/>
                <w:sz w:val="18"/>
                <w:szCs w:val="18"/>
              </w:rPr>
              <w:t>%</w:t>
            </w:r>
          </w:p>
        </w:tc>
        <w:tc>
          <w:tcPr>
            <w:tcW w:w="1843" w:type="dxa"/>
            <w:vAlign w:val="center"/>
          </w:tcPr>
          <w:p w14:paraId="6DA364B9" w14:textId="77777777" w:rsidR="007019F1" w:rsidRPr="002D1E97" w:rsidRDefault="007019F1" w:rsidP="002D1E97">
            <w:pPr>
              <w:autoSpaceDE w:val="0"/>
              <w:autoSpaceDN w:val="0"/>
              <w:adjustRightInd w:val="0"/>
              <w:spacing w:after="0" w:line="240" w:lineRule="auto"/>
              <w:jc w:val="center"/>
              <w:rPr>
                <w:color w:val="2F5496"/>
              </w:rPr>
            </w:pPr>
            <w:r w:rsidRPr="002D1E97">
              <w:rPr>
                <w:rFonts w:ascii="WorkSans-Regular" w:hAnsi="WorkSans-Regular" w:cs="WorkSans-Regular"/>
                <w:color w:val="2F5496"/>
                <w:sz w:val="18"/>
                <w:szCs w:val="18"/>
                <w:lang w:eastAsia="it-IT"/>
              </w:rPr>
              <w:t>Analisi report su reclami e segnalazioni</w:t>
            </w:r>
          </w:p>
        </w:tc>
        <w:tc>
          <w:tcPr>
            <w:tcW w:w="1486" w:type="dxa"/>
            <w:vAlign w:val="center"/>
          </w:tcPr>
          <w:p w14:paraId="305BF07D" w14:textId="77777777" w:rsidR="007019F1" w:rsidRPr="002D1E97" w:rsidRDefault="007019F1" w:rsidP="002D1E97">
            <w:pPr>
              <w:pStyle w:val="style3"/>
              <w:spacing w:after="120" w:line="22" w:lineRule="atLeast"/>
              <w:jc w:val="center"/>
              <w:rPr>
                <w:rFonts w:eastAsia="Calibri"/>
                <w:color w:val="2F5496"/>
                <w:lang w:eastAsia="en-US"/>
              </w:rPr>
            </w:pPr>
            <w:r w:rsidRPr="002D1E97">
              <w:rPr>
                <w:rFonts w:ascii="WorkSans-Regular" w:hAnsi="WorkSans-Regular" w:cs="WorkSans-Regular"/>
                <w:color w:val="2F5496"/>
                <w:sz w:val="18"/>
                <w:szCs w:val="18"/>
              </w:rPr>
              <w:t>Annuale</w:t>
            </w:r>
          </w:p>
        </w:tc>
      </w:tr>
      <w:tr w:rsidR="00084202" w14:paraId="0C92B1DC" w14:textId="77777777" w:rsidTr="002D1E97">
        <w:tc>
          <w:tcPr>
            <w:tcW w:w="2552" w:type="dxa"/>
          </w:tcPr>
          <w:p w14:paraId="0C2FCF65" w14:textId="77777777" w:rsidR="00084202" w:rsidRPr="002D1E97" w:rsidRDefault="007019F1" w:rsidP="002D1E97">
            <w:pPr>
              <w:autoSpaceDE w:val="0"/>
              <w:autoSpaceDN w:val="0"/>
              <w:adjustRightInd w:val="0"/>
              <w:spacing w:after="0" w:line="240" w:lineRule="auto"/>
              <w:rPr>
                <w:rFonts w:ascii="WorkSans-Regular" w:hAnsi="WorkSans-Regular" w:cs="WorkSans-Regular"/>
                <w:color w:val="2F5496"/>
                <w:sz w:val="18"/>
                <w:szCs w:val="18"/>
                <w:lang w:eastAsia="it-IT"/>
              </w:rPr>
            </w:pPr>
            <w:r w:rsidRPr="002D1E97">
              <w:rPr>
                <w:rFonts w:ascii="WorkSans-Regular" w:hAnsi="WorkSans-Regular" w:cs="WorkSans-Regular"/>
                <w:color w:val="2F5496"/>
                <w:sz w:val="18"/>
                <w:szCs w:val="18"/>
                <w:lang w:eastAsia="it-IT"/>
              </w:rPr>
              <w:t>Riconoscibilità degli operatori attraverso l’utilizzo del cartellino di riconoscimento</w:t>
            </w:r>
          </w:p>
        </w:tc>
        <w:tc>
          <w:tcPr>
            <w:tcW w:w="2551" w:type="dxa"/>
          </w:tcPr>
          <w:p w14:paraId="21340247" w14:textId="77777777" w:rsidR="00084202" w:rsidRPr="002D1E97" w:rsidRDefault="007019F1" w:rsidP="002D1E97">
            <w:pPr>
              <w:autoSpaceDE w:val="0"/>
              <w:autoSpaceDN w:val="0"/>
              <w:adjustRightInd w:val="0"/>
              <w:spacing w:after="0" w:line="240" w:lineRule="auto"/>
              <w:rPr>
                <w:color w:val="2F5496"/>
              </w:rPr>
            </w:pPr>
            <w:r w:rsidRPr="002D1E97">
              <w:rPr>
                <w:rFonts w:ascii="WorkSans-Regular" w:hAnsi="WorkSans-Regular" w:cs="WorkSans-Regular"/>
                <w:color w:val="2F5496"/>
                <w:sz w:val="18"/>
                <w:szCs w:val="18"/>
                <w:lang w:eastAsia="it-IT"/>
              </w:rPr>
              <w:t>n. operatori dotati di cartellino/n. totale operator</w:t>
            </w:r>
            <w:r w:rsidRPr="002D1E97">
              <w:rPr>
                <w:rFonts w:ascii="WorkSans-Regular" w:hAnsi="WorkSans-Regular" w:cs="WorkSans-Regular"/>
                <w:color w:val="2F5496"/>
                <w:sz w:val="18"/>
                <w:szCs w:val="18"/>
              </w:rPr>
              <w:t>i</w:t>
            </w:r>
          </w:p>
        </w:tc>
        <w:tc>
          <w:tcPr>
            <w:tcW w:w="1276" w:type="dxa"/>
            <w:vAlign w:val="center"/>
          </w:tcPr>
          <w:p w14:paraId="63481430" w14:textId="77777777" w:rsidR="00084202" w:rsidRPr="002D1E97" w:rsidRDefault="007019F1" w:rsidP="002D1E97">
            <w:pPr>
              <w:pStyle w:val="style3"/>
              <w:spacing w:after="120" w:line="22" w:lineRule="atLeast"/>
              <w:jc w:val="center"/>
              <w:rPr>
                <w:rFonts w:eastAsia="Calibri"/>
                <w:color w:val="2F5496"/>
                <w:lang w:eastAsia="en-US"/>
              </w:rPr>
            </w:pPr>
            <w:r w:rsidRPr="002D1E97">
              <w:rPr>
                <w:rFonts w:cs="Calibri"/>
                <w:color w:val="2F5496"/>
                <w:sz w:val="18"/>
                <w:szCs w:val="18"/>
              </w:rPr>
              <w:t>≥</w:t>
            </w:r>
            <w:r w:rsidRPr="002D1E97">
              <w:rPr>
                <w:rFonts w:ascii="WorkSans-Regular" w:hAnsi="WorkSans-Regular" w:cs="WorkSans-Regular"/>
                <w:color w:val="2F5496"/>
                <w:sz w:val="18"/>
                <w:szCs w:val="18"/>
              </w:rPr>
              <w:t xml:space="preserve"> 90%</w:t>
            </w:r>
          </w:p>
        </w:tc>
        <w:tc>
          <w:tcPr>
            <w:tcW w:w="1843" w:type="dxa"/>
            <w:vAlign w:val="center"/>
          </w:tcPr>
          <w:p w14:paraId="5F3B70B1" w14:textId="77777777" w:rsidR="00084202" w:rsidRPr="002D1E97" w:rsidRDefault="007019F1" w:rsidP="002D1E97">
            <w:pPr>
              <w:autoSpaceDE w:val="0"/>
              <w:autoSpaceDN w:val="0"/>
              <w:adjustRightInd w:val="0"/>
              <w:spacing w:after="0" w:line="240" w:lineRule="auto"/>
              <w:jc w:val="center"/>
              <w:rPr>
                <w:rFonts w:ascii="WorkSans-Regular" w:hAnsi="WorkSans-Regular" w:cs="WorkSans-Regular"/>
                <w:color w:val="2F5496"/>
                <w:sz w:val="18"/>
                <w:szCs w:val="18"/>
                <w:lang w:eastAsia="it-IT"/>
              </w:rPr>
            </w:pPr>
            <w:r w:rsidRPr="002D1E97">
              <w:rPr>
                <w:rFonts w:ascii="WorkSans-Regular" w:hAnsi="WorkSans-Regular" w:cs="WorkSans-Regular"/>
                <w:color w:val="2F5496"/>
                <w:sz w:val="18"/>
                <w:szCs w:val="18"/>
                <w:lang w:eastAsia="it-IT"/>
              </w:rPr>
              <w:t>Verifica fascicolo personale</w:t>
            </w:r>
          </w:p>
        </w:tc>
        <w:tc>
          <w:tcPr>
            <w:tcW w:w="1486" w:type="dxa"/>
            <w:vAlign w:val="center"/>
          </w:tcPr>
          <w:p w14:paraId="065F2ECA" w14:textId="77777777" w:rsidR="00084202" w:rsidRPr="002D1E97" w:rsidRDefault="007019F1" w:rsidP="002D1E97">
            <w:pPr>
              <w:pStyle w:val="style3"/>
              <w:spacing w:after="120" w:line="22" w:lineRule="atLeast"/>
              <w:jc w:val="center"/>
              <w:rPr>
                <w:rFonts w:eastAsia="Calibri"/>
                <w:color w:val="2F5496"/>
                <w:lang w:eastAsia="en-US"/>
              </w:rPr>
            </w:pPr>
            <w:r w:rsidRPr="002D1E97">
              <w:rPr>
                <w:rFonts w:ascii="WorkSans-Regular" w:hAnsi="WorkSans-Regular" w:cs="WorkSans-Regular"/>
                <w:color w:val="2F5496"/>
                <w:sz w:val="18"/>
                <w:szCs w:val="18"/>
              </w:rPr>
              <w:t>Annuale</w:t>
            </w:r>
          </w:p>
        </w:tc>
      </w:tr>
    </w:tbl>
    <w:p w14:paraId="72BDFA6B" w14:textId="77777777" w:rsidR="00236F9A" w:rsidRPr="008E2EC3" w:rsidRDefault="000415AB" w:rsidP="008E2EC3">
      <w:pPr>
        <w:pStyle w:val="Titolo1"/>
        <w:spacing w:after="120"/>
        <w:rPr>
          <w:color w:val="0070C0"/>
        </w:rPr>
      </w:pPr>
      <w:bookmarkStart w:id="16" w:name="_Toc227050957"/>
      <w:proofErr w:type="spellStart"/>
      <w:r w:rsidRPr="008E2EC3">
        <w:rPr>
          <w:color w:val="0070C0"/>
        </w:rPr>
        <w:t>Gestione</w:t>
      </w:r>
      <w:proofErr w:type="spellEnd"/>
      <w:r w:rsidRPr="008E2EC3">
        <w:rPr>
          <w:color w:val="0070C0"/>
        </w:rPr>
        <w:t xml:space="preserve"> della privacy</w:t>
      </w:r>
      <w:bookmarkEnd w:id="16"/>
      <w:r w:rsidRPr="008E2EC3">
        <w:rPr>
          <w:color w:val="0070C0"/>
        </w:rPr>
        <w:t xml:space="preserve"> </w:t>
      </w:r>
    </w:p>
    <w:p w14:paraId="7D3CCF3B" w14:textId="77777777" w:rsidR="00236F9A" w:rsidRPr="00153EAA" w:rsidRDefault="00236F9A" w:rsidP="00B16240">
      <w:pPr>
        <w:tabs>
          <w:tab w:val="left" w:pos="1315"/>
        </w:tabs>
        <w:spacing w:after="0" w:line="22" w:lineRule="atLeast"/>
        <w:jc w:val="both"/>
      </w:pPr>
      <w:r w:rsidRPr="00153EAA">
        <w:t xml:space="preserve">I dati personali che </w:t>
      </w:r>
      <w:r w:rsidR="00895DD3">
        <w:t>trattati dall</w:t>
      </w:r>
      <w:r w:rsidRPr="00153EAA">
        <w:t>’</w:t>
      </w:r>
      <w:r w:rsidR="00895DD3">
        <w:t>A</w:t>
      </w:r>
      <w:r w:rsidRPr="00153EAA">
        <w:t xml:space="preserve">ssociazione Primavera, sono gestiti in conformità a quanto previsto </w:t>
      </w:r>
      <w:r w:rsidR="00A611CD">
        <w:t xml:space="preserve">dal Regolamento Europeo 679/2016 e </w:t>
      </w:r>
      <w:r w:rsidR="00E96674">
        <w:t xml:space="preserve">dal </w:t>
      </w:r>
      <w:proofErr w:type="spellStart"/>
      <w:r w:rsidR="00E96674">
        <w:t>D.Lgs</w:t>
      </w:r>
      <w:proofErr w:type="spellEnd"/>
      <w:r w:rsidR="00E96674">
        <w:t xml:space="preserve"> 101/2018 </w:t>
      </w:r>
      <w:r w:rsidRPr="00153EAA">
        <w:t xml:space="preserve">e quindi: </w:t>
      </w:r>
    </w:p>
    <w:p w14:paraId="20E70E16" w14:textId="77777777" w:rsidR="00236F9A" w:rsidRPr="00153EAA" w:rsidRDefault="00765816" w:rsidP="00B16240">
      <w:pPr>
        <w:numPr>
          <w:ilvl w:val="0"/>
          <w:numId w:val="16"/>
        </w:numPr>
        <w:tabs>
          <w:tab w:val="left" w:pos="709"/>
        </w:tabs>
        <w:spacing w:after="0" w:line="22" w:lineRule="atLeast"/>
        <w:ind w:left="714" w:hanging="357"/>
        <w:jc w:val="both"/>
      </w:pPr>
      <w:r>
        <w:t>T</w:t>
      </w:r>
      <w:r w:rsidR="00236F9A" w:rsidRPr="00153EAA">
        <w:t xml:space="preserve">rattati in modo lecito e secondo correttezza; </w:t>
      </w:r>
    </w:p>
    <w:p w14:paraId="5B141B03" w14:textId="77777777" w:rsidR="00236F9A" w:rsidRPr="00153EAA" w:rsidRDefault="00765816" w:rsidP="00B16240">
      <w:pPr>
        <w:numPr>
          <w:ilvl w:val="0"/>
          <w:numId w:val="16"/>
        </w:numPr>
        <w:tabs>
          <w:tab w:val="left" w:pos="709"/>
        </w:tabs>
        <w:spacing w:after="0" w:line="22" w:lineRule="atLeast"/>
        <w:ind w:left="714" w:hanging="357"/>
        <w:jc w:val="both"/>
      </w:pPr>
      <w:r>
        <w:t>R</w:t>
      </w:r>
      <w:r w:rsidR="00236F9A" w:rsidRPr="00153EAA">
        <w:t xml:space="preserve">accolti e registrati per scopi determinati, espliciti e legittimi, ed utilizzati in altre operazioni del trattamento in termini non incompatibili con tali scopi; </w:t>
      </w:r>
    </w:p>
    <w:p w14:paraId="2D5D24B2" w14:textId="77777777" w:rsidR="00236F9A" w:rsidRPr="00153EAA" w:rsidRDefault="00765816" w:rsidP="00B16240">
      <w:pPr>
        <w:numPr>
          <w:ilvl w:val="0"/>
          <w:numId w:val="16"/>
        </w:numPr>
        <w:tabs>
          <w:tab w:val="left" w:pos="709"/>
        </w:tabs>
        <w:spacing w:after="0" w:line="22" w:lineRule="atLeast"/>
        <w:ind w:left="714" w:hanging="357"/>
        <w:jc w:val="both"/>
      </w:pPr>
      <w:r>
        <w:t>E</w:t>
      </w:r>
      <w:r w:rsidR="00236F9A" w:rsidRPr="00153EAA">
        <w:t xml:space="preserve">satti e, se necessario, aggiornati; </w:t>
      </w:r>
    </w:p>
    <w:p w14:paraId="69559C00" w14:textId="77777777" w:rsidR="00236F9A" w:rsidRPr="00153EAA" w:rsidRDefault="00765816" w:rsidP="00B16240">
      <w:pPr>
        <w:numPr>
          <w:ilvl w:val="0"/>
          <w:numId w:val="16"/>
        </w:numPr>
        <w:tabs>
          <w:tab w:val="left" w:pos="709"/>
        </w:tabs>
        <w:spacing w:after="0" w:line="22" w:lineRule="atLeast"/>
        <w:ind w:left="714" w:hanging="357"/>
        <w:jc w:val="both"/>
      </w:pPr>
      <w:r>
        <w:t>P</w:t>
      </w:r>
      <w:r w:rsidR="00236F9A" w:rsidRPr="00153EAA">
        <w:t xml:space="preserve">ertinenti, completi e non eccedenti rispetto alle finalità per le quali sono raccolti o successivamente trattati; </w:t>
      </w:r>
    </w:p>
    <w:p w14:paraId="144E95F4" w14:textId="77777777" w:rsidR="00236F9A" w:rsidRPr="00153EAA" w:rsidRDefault="00765816" w:rsidP="0064773E">
      <w:pPr>
        <w:numPr>
          <w:ilvl w:val="0"/>
          <w:numId w:val="16"/>
        </w:numPr>
        <w:tabs>
          <w:tab w:val="left" w:pos="709"/>
        </w:tabs>
        <w:spacing w:after="40" w:line="22" w:lineRule="atLeast"/>
        <w:ind w:left="714" w:hanging="357"/>
        <w:jc w:val="both"/>
      </w:pPr>
      <w:r>
        <w:t>C</w:t>
      </w:r>
      <w:r w:rsidR="00236F9A" w:rsidRPr="00153EAA">
        <w:t xml:space="preserve">onservati in una forma che consenta l’identificazione dell’interessato per un periodo di tempo non superiore a quello necessario agli scopi per i quali essi sono stati raccolti o successivamente trattati. </w:t>
      </w:r>
    </w:p>
    <w:p w14:paraId="25DB5EF9" w14:textId="77777777" w:rsidR="00961F0F" w:rsidRDefault="00236F9A" w:rsidP="00A132F6">
      <w:pPr>
        <w:autoSpaceDE w:val="0"/>
        <w:autoSpaceDN w:val="0"/>
        <w:adjustRightInd w:val="0"/>
        <w:spacing w:after="60" w:line="22" w:lineRule="atLeast"/>
        <w:jc w:val="both"/>
      </w:pPr>
      <w:r w:rsidRPr="00153EAA">
        <w:t>In nessun caso, i documenti (cartacei ed informatici) contenenti dati personali vengono lasciati incustoditi sul luogo di lavoro, allorquando esista la possibilità che soggetti non incaricati del trattamento possano prenderne visione.</w:t>
      </w:r>
      <w:r w:rsidR="008718F0">
        <w:t xml:space="preserve"> </w:t>
      </w:r>
      <w:r w:rsidR="008718F0" w:rsidRPr="008718F0">
        <w:t xml:space="preserve">La </w:t>
      </w:r>
      <w:r w:rsidR="008718F0">
        <w:t>c</w:t>
      </w:r>
      <w:r w:rsidR="008718F0" w:rsidRPr="008718F0">
        <w:t xml:space="preserve">artella </w:t>
      </w:r>
      <w:r w:rsidR="008718F0">
        <w:t>s</w:t>
      </w:r>
      <w:r w:rsidR="008718F0" w:rsidRPr="008718F0">
        <w:t>anitaria è lo strumento di lavoro per l’intera equipe che si occupa della gestione del paziente al proprio domicilio e contiene tutti i documenti socio-sanitari relativi al progetto di cura del paziente. Il Direttore sanitario è responsabile della conservazione e della custodia della documentazione sanitaria, fino al momento della sua chiusura e archiviazione</w:t>
      </w:r>
      <w:r w:rsidR="008718F0">
        <w:rPr>
          <w:rFonts w:ascii="Arial" w:hAnsi="Arial" w:cs="Arial"/>
          <w:lang w:eastAsia="it-IT"/>
        </w:rPr>
        <w:t>.</w:t>
      </w:r>
    </w:p>
    <w:p w14:paraId="6BD74C2C" w14:textId="4C9D594A" w:rsidR="00236F9A" w:rsidRDefault="00236F9A" w:rsidP="00AB1E61">
      <w:pPr>
        <w:tabs>
          <w:tab w:val="left" w:pos="1315"/>
        </w:tabs>
        <w:spacing w:after="120" w:line="22" w:lineRule="atLeast"/>
        <w:jc w:val="both"/>
      </w:pPr>
      <w:r w:rsidRPr="00153EAA">
        <w:t>Il personale è opportunamente addestrato sulle modalità del trattamento dei dati; all’interno dell’</w:t>
      </w:r>
      <w:r w:rsidR="00153EAA">
        <w:t>A</w:t>
      </w:r>
      <w:r w:rsidRPr="00153EAA">
        <w:t xml:space="preserve">ssociazione Primavera </w:t>
      </w:r>
      <w:r w:rsidR="00346CAC">
        <w:t>ETS</w:t>
      </w:r>
      <w:r w:rsidRPr="00153EAA">
        <w:t>, sono attuate le necessarie misure di sicurezza e annualmente viene effettuata una specifica valutazion</w:t>
      </w:r>
      <w:r w:rsidR="008718F0">
        <w:t>e</w:t>
      </w:r>
      <w:r w:rsidRPr="00153EAA">
        <w:t xml:space="preserve"> dei rischi connessi con il trattamento dei dati personali, predisponendo l’apposito “Documento Programmatico sulla Sicurezza dei Dati Personali” richiesto dalla legge.</w:t>
      </w:r>
    </w:p>
    <w:p w14:paraId="3D922C65" w14:textId="77777777" w:rsidR="00626B98" w:rsidRPr="008E2EC3" w:rsidRDefault="00153EAA" w:rsidP="0064773E">
      <w:pPr>
        <w:pStyle w:val="Titolo1"/>
        <w:spacing w:after="80"/>
        <w:rPr>
          <w:color w:val="0070C0"/>
        </w:rPr>
      </w:pPr>
      <w:bookmarkStart w:id="17" w:name="_Toc227050958"/>
      <w:r w:rsidRPr="008E2EC3">
        <w:rPr>
          <w:color w:val="0070C0"/>
        </w:rPr>
        <w:lastRenderedPageBreak/>
        <w:t xml:space="preserve">Tutela e </w:t>
      </w:r>
      <w:proofErr w:type="spellStart"/>
      <w:r w:rsidRPr="008E2EC3">
        <w:rPr>
          <w:color w:val="0070C0"/>
        </w:rPr>
        <w:t>partecipazione</w:t>
      </w:r>
      <w:proofErr w:type="spellEnd"/>
      <w:r w:rsidRPr="008E2EC3">
        <w:rPr>
          <w:color w:val="0070C0"/>
        </w:rPr>
        <w:t xml:space="preserve"> </w:t>
      </w:r>
      <w:proofErr w:type="spellStart"/>
      <w:r w:rsidRPr="008E2EC3">
        <w:rPr>
          <w:color w:val="0070C0"/>
        </w:rPr>
        <w:t>dell’utente</w:t>
      </w:r>
      <w:proofErr w:type="spellEnd"/>
      <w:r w:rsidRPr="008E2EC3">
        <w:rPr>
          <w:color w:val="0070C0"/>
        </w:rPr>
        <w:t xml:space="preserve"> e </w:t>
      </w:r>
      <w:proofErr w:type="spellStart"/>
      <w:r w:rsidRPr="008E2EC3">
        <w:rPr>
          <w:color w:val="0070C0"/>
        </w:rPr>
        <w:t>dei</w:t>
      </w:r>
      <w:proofErr w:type="spellEnd"/>
      <w:r w:rsidRPr="008E2EC3">
        <w:rPr>
          <w:color w:val="0070C0"/>
        </w:rPr>
        <w:t xml:space="preserve"> </w:t>
      </w:r>
      <w:proofErr w:type="spellStart"/>
      <w:r w:rsidRPr="008E2EC3">
        <w:rPr>
          <w:color w:val="0070C0"/>
        </w:rPr>
        <w:t>familiari</w:t>
      </w:r>
      <w:proofErr w:type="spellEnd"/>
      <w:r w:rsidRPr="008E2EC3">
        <w:rPr>
          <w:color w:val="0070C0"/>
        </w:rPr>
        <w:t xml:space="preserve">, </w:t>
      </w:r>
      <w:proofErr w:type="spellStart"/>
      <w:r w:rsidRPr="008E2EC3">
        <w:rPr>
          <w:color w:val="0070C0"/>
        </w:rPr>
        <w:t>gestione</w:t>
      </w:r>
      <w:proofErr w:type="spellEnd"/>
      <w:r w:rsidRPr="008E2EC3">
        <w:rPr>
          <w:color w:val="0070C0"/>
        </w:rPr>
        <w:t xml:space="preserve"> </w:t>
      </w:r>
      <w:proofErr w:type="spellStart"/>
      <w:r w:rsidRPr="008E2EC3">
        <w:rPr>
          <w:color w:val="0070C0"/>
        </w:rPr>
        <w:t>reclami</w:t>
      </w:r>
      <w:bookmarkEnd w:id="17"/>
      <w:proofErr w:type="spellEnd"/>
    </w:p>
    <w:p w14:paraId="2BBDF4A3" w14:textId="77777777" w:rsidR="008718F0" w:rsidRDefault="008718F0" w:rsidP="00271036">
      <w:pPr>
        <w:widowControl w:val="0"/>
        <w:spacing w:after="40" w:line="22" w:lineRule="atLeast"/>
        <w:jc w:val="both"/>
      </w:pPr>
      <w:r w:rsidRPr="008718F0">
        <w:t>L</w:t>
      </w:r>
      <w:r>
        <w:t>’</w:t>
      </w:r>
      <w:r w:rsidRPr="008718F0">
        <w:t>Associazione risponde della corrispondenza tra i servizi prestati e quanto indicato nella carta dei servizi. Si impegna a gestire in modo accessibile, semplice e rapido, le procedure di reclamo chiarendo le norme applicabili e illustrando le modalità seguite nello svolgimento dei servizi.</w:t>
      </w:r>
    </w:p>
    <w:p w14:paraId="315ED1CE" w14:textId="77777777" w:rsidR="008718F0" w:rsidRDefault="008718F0" w:rsidP="00B07100">
      <w:pPr>
        <w:widowControl w:val="0"/>
        <w:spacing w:after="0" w:line="264" w:lineRule="auto"/>
        <w:jc w:val="both"/>
      </w:pPr>
      <w:r w:rsidRPr="008718F0">
        <w:t xml:space="preserve">I fruitori/utenti e/o i loro familiari possono presentare osservazioni, proposte o reclami nei confronti di atti, comportamenti, situazioni che neghino o limitino, direttamente o indirettamente, la fruizione delle attività, esercitando il proprio diritto </w:t>
      </w:r>
      <w:r>
        <w:t>secondo le seguenti modalità</w:t>
      </w:r>
      <w:r w:rsidRPr="008718F0">
        <w:t>:</w:t>
      </w:r>
    </w:p>
    <w:p w14:paraId="1DA39558" w14:textId="77777777" w:rsidR="00626B98" w:rsidRDefault="00626B98" w:rsidP="00B16240">
      <w:pPr>
        <w:numPr>
          <w:ilvl w:val="0"/>
          <w:numId w:val="20"/>
        </w:numPr>
        <w:spacing w:after="0" w:line="264" w:lineRule="auto"/>
      </w:pPr>
      <w:r w:rsidRPr="0066618E">
        <w:t xml:space="preserve">telefonicamente </w:t>
      </w:r>
      <w:r w:rsidR="00AB1E61">
        <w:t>al</w:t>
      </w:r>
      <w:r w:rsidRPr="0066618E">
        <w:t>la segr</w:t>
      </w:r>
      <w:r>
        <w:t>eteria dell’</w:t>
      </w:r>
      <w:r w:rsidR="000A7955">
        <w:t>A</w:t>
      </w:r>
      <w:r>
        <w:t>ssociazione</w:t>
      </w:r>
      <w:r w:rsidRPr="0066618E">
        <w:t xml:space="preserve">. </w:t>
      </w:r>
    </w:p>
    <w:p w14:paraId="27A50BB7" w14:textId="77777777" w:rsidR="00626B98" w:rsidRDefault="00626B98" w:rsidP="00B16240">
      <w:pPr>
        <w:numPr>
          <w:ilvl w:val="0"/>
          <w:numId w:val="20"/>
        </w:numPr>
        <w:spacing w:after="0" w:line="264" w:lineRule="auto"/>
        <w:jc w:val="both"/>
      </w:pPr>
      <w:r w:rsidRPr="0066618E">
        <w:t xml:space="preserve">inviando una lettera </w:t>
      </w:r>
      <w:r w:rsidR="008718F0">
        <w:t xml:space="preserve">in carta semplice </w:t>
      </w:r>
      <w:r w:rsidRPr="0066618E">
        <w:t xml:space="preserve">indirizzata al </w:t>
      </w:r>
      <w:r w:rsidRPr="004979BC">
        <w:t>Responsabile dei Servizi e della Qualità</w:t>
      </w:r>
      <w:r w:rsidRPr="0066618E">
        <w:t xml:space="preserve">. </w:t>
      </w:r>
    </w:p>
    <w:p w14:paraId="01BF2E8C" w14:textId="77777777" w:rsidR="00626B98" w:rsidRDefault="00626B98" w:rsidP="00A132F6">
      <w:pPr>
        <w:numPr>
          <w:ilvl w:val="0"/>
          <w:numId w:val="20"/>
        </w:numPr>
        <w:spacing w:after="60" w:line="264" w:lineRule="auto"/>
        <w:jc w:val="both"/>
      </w:pPr>
      <w:r w:rsidRPr="0066618E">
        <w:t xml:space="preserve">compilando il modulo “Segnalazione reclami” di cui una copia è consegnata all’utente all’avvio del servizio o disponibile presso la segreteria. </w:t>
      </w:r>
    </w:p>
    <w:p w14:paraId="1E6953C7" w14:textId="77777777" w:rsidR="008718F0" w:rsidRDefault="00626B98" w:rsidP="00A132F6">
      <w:pPr>
        <w:spacing w:after="80"/>
        <w:jc w:val="both"/>
      </w:pPr>
      <w:r w:rsidRPr="0066618E">
        <w:t>In qualunque caso, il Responsabile dei Servizi e della Qualità della struttura provvede a dare immediato seguito alla segnalazione dell’utente: entro sette giorni dal ricevimento del reclamo verrà data comunicazione scritta al reclamante in merito alla soluzione attuata.</w:t>
      </w:r>
    </w:p>
    <w:p w14:paraId="49BFC57F" w14:textId="0DD5441C" w:rsidR="008718F0" w:rsidRPr="008E2EC3" w:rsidRDefault="008718F0" w:rsidP="0064773E">
      <w:pPr>
        <w:pStyle w:val="Titolo1"/>
        <w:spacing w:before="120" w:after="80"/>
        <w:rPr>
          <w:color w:val="0070C0"/>
        </w:rPr>
      </w:pPr>
      <w:bookmarkStart w:id="18" w:name="_Toc227050959"/>
      <w:proofErr w:type="spellStart"/>
      <w:r w:rsidRPr="008E2EC3">
        <w:rPr>
          <w:color w:val="0070C0"/>
        </w:rPr>
        <w:t>Rilevazione</w:t>
      </w:r>
      <w:proofErr w:type="spellEnd"/>
      <w:r w:rsidRPr="008E2EC3">
        <w:rPr>
          <w:color w:val="0070C0"/>
        </w:rPr>
        <w:t xml:space="preserve"> della </w:t>
      </w:r>
      <w:proofErr w:type="spellStart"/>
      <w:r w:rsidRPr="008E2EC3">
        <w:rPr>
          <w:color w:val="0070C0"/>
        </w:rPr>
        <w:t>soddisfazione</w:t>
      </w:r>
      <w:proofErr w:type="spellEnd"/>
      <w:r w:rsidRPr="008E2EC3">
        <w:rPr>
          <w:color w:val="0070C0"/>
        </w:rPr>
        <w:t xml:space="preserve"> </w:t>
      </w:r>
      <w:proofErr w:type="spellStart"/>
      <w:r w:rsidRPr="008E2EC3">
        <w:rPr>
          <w:color w:val="0070C0"/>
        </w:rPr>
        <w:t>dell’utente</w:t>
      </w:r>
      <w:proofErr w:type="spellEnd"/>
      <w:r w:rsidR="00B07100">
        <w:rPr>
          <w:color w:val="0070C0"/>
        </w:rPr>
        <w:t xml:space="preserve"> (customer satisfaction)</w:t>
      </w:r>
      <w:bookmarkEnd w:id="18"/>
    </w:p>
    <w:p w14:paraId="5D087F90" w14:textId="4CD73B0F" w:rsidR="00626B98" w:rsidRDefault="008718F0" w:rsidP="0064773E">
      <w:pPr>
        <w:spacing w:after="0" w:line="264" w:lineRule="auto"/>
        <w:jc w:val="both"/>
        <w:rPr>
          <w:sz w:val="18"/>
        </w:rPr>
      </w:pPr>
      <w:r>
        <w:t>L</w:t>
      </w:r>
      <w:r w:rsidR="00626B98">
        <w:t>’</w:t>
      </w:r>
      <w:r>
        <w:t>A</w:t>
      </w:r>
      <w:r w:rsidR="00626B98">
        <w:t>ssociazione Primavera</w:t>
      </w:r>
      <w:r w:rsidR="00626B98" w:rsidRPr="0066618E">
        <w:t xml:space="preserve"> si impegna a monitorare il grado di soddisfazione degli </w:t>
      </w:r>
      <w:r w:rsidR="00B07100">
        <w:t>utenti/assistiti</w:t>
      </w:r>
      <w:r w:rsidR="00626B98" w:rsidRPr="0066618E">
        <w:t xml:space="preserve"> tramite la somministrazione di appositi questionari durante ed alla fine de</w:t>
      </w:r>
      <w:r w:rsidR="00B07100">
        <w:t xml:space="preserve">i </w:t>
      </w:r>
      <w:r w:rsidR="00626B98" w:rsidRPr="0066618E">
        <w:t>servizi offert</w:t>
      </w:r>
      <w:r w:rsidR="00B07100">
        <w:t>i</w:t>
      </w:r>
      <w:r w:rsidR="00626B98" w:rsidRPr="0066618E">
        <w:t xml:space="preserve">. </w:t>
      </w:r>
    </w:p>
    <w:p w14:paraId="2A129CC4" w14:textId="77777777" w:rsidR="00497040" w:rsidRPr="00722960" w:rsidRDefault="00497040" w:rsidP="0064773E">
      <w:pPr>
        <w:pStyle w:val="Default"/>
        <w:spacing w:line="264" w:lineRule="auto"/>
        <w:jc w:val="both"/>
        <w:rPr>
          <w:rFonts w:ascii="Calibri" w:hAnsi="Calibri" w:cs="Times New Roman"/>
          <w:color w:val="auto"/>
          <w:sz w:val="22"/>
          <w:szCs w:val="22"/>
          <w:lang w:eastAsia="en-US"/>
        </w:rPr>
      </w:pPr>
      <w:r w:rsidRPr="00722960">
        <w:rPr>
          <w:rFonts w:ascii="Calibri" w:hAnsi="Calibri" w:cs="Times New Roman"/>
          <w:color w:val="auto"/>
          <w:sz w:val="22"/>
          <w:szCs w:val="22"/>
          <w:lang w:eastAsia="en-US"/>
        </w:rPr>
        <w:t>Durante l’esecuzione del servizio, per il monitoraggio della qualità percepita, sarà richiesto di compilare</w:t>
      </w:r>
      <w:r w:rsidR="000A7955">
        <w:rPr>
          <w:rFonts w:ascii="Calibri" w:hAnsi="Calibri" w:cs="Times New Roman"/>
          <w:color w:val="auto"/>
          <w:sz w:val="22"/>
          <w:szCs w:val="22"/>
          <w:lang w:eastAsia="en-US"/>
        </w:rPr>
        <w:t>,</w:t>
      </w:r>
      <w:r w:rsidRPr="00722960">
        <w:rPr>
          <w:rFonts w:ascii="Calibri" w:hAnsi="Calibri" w:cs="Times New Roman"/>
          <w:color w:val="auto"/>
          <w:sz w:val="22"/>
          <w:szCs w:val="22"/>
          <w:lang w:eastAsia="en-US"/>
        </w:rPr>
        <w:t xml:space="preserve"> </w:t>
      </w:r>
      <w:r w:rsidR="000A7955">
        <w:rPr>
          <w:rFonts w:ascii="Calibri" w:hAnsi="Calibri" w:cs="Times New Roman"/>
          <w:color w:val="auto"/>
          <w:sz w:val="22"/>
          <w:szCs w:val="22"/>
          <w:lang w:eastAsia="en-US"/>
        </w:rPr>
        <w:t xml:space="preserve">in forma anonima, </w:t>
      </w:r>
      <w:r w:rsidRPr="00722960">
        <w:rPr>
          <w:rFonts w:ascii="Calibri" w:hAnsi="Calibri" w:cs="Times New Roman"/>
          <w:color w:val="auto"/>
          <w:sz w:val="22"/>
          <w:szCs w:val="22"/>
          <w:lang w:eastAsia="en-US"/>
        </w:rPr>
        <w:t xml:space="preserve">un questionario di “customer </w:t>
      </w:r>
      <w:proofErr w:type="spellStart"/>
      <w:r w:rsidRPr="00722960">
        <w:rPr>
          <w:rFonts w:ascii="Calibri" w:hAnsi="Calibri" w:cs="Times New Roman"/>
          <w:color w:val="auto"/>
          <w:sz w:val="22"/>
          <w:szCs w:val="22"/>
          <w:lang w:eastAsia="en-US"/>
        </w:rPr>
        <w:t>satisfaction</w:t>
      </w:r>
      <w:proofErr w:type="spellEnd"/>
      <w:r w:rsidRPr="00722960">
        <w:rPr>
          <w:rFonts w:ascii="Calibri" w:hAnsi="Calibri" w:cs="Times New Roman"/>
          <w:color w:val="auto"/>
          <w:sz w:val="22"/>
          <w:szCs w:val="22"/>
          <w:lang w:eastAsia="en-US"/>
        </w:rPr>
        <w:t>” utile a controllare il servizio er</w:t>
      </w:r>
      <w:r w:rsidR="000A7955">
        <w:rPr>
          <w:rFonts w:ascii="Calibri" w:hAnsi="Calibri" w:cs="Times New Roman"/>
          <w:color w:val="auto"/>
          <w:sz w:val="22"/>
          <w:szCs w:val="22"/>
          <w:lang w:eastAsia="en-US"/>
        </w:rPr>
        <w:t>ogato e il grado di soddisfazione.</w:t>
      </w:r>
    </w:p>
    <w:p w14:paraId="2714E2CC" w14:textId="77777777" w:rsidR="00497040" w:rsidRPr="00722960" w:rsidRDefault="00497040" w:rsidP="00B16240">
      <w:pPr>
        <w:tabs>
          <w:tab w:val="left" w:pos="1315"/>
        </w:tabs>
        <w:spacing w:after="0" w:line="264" w:lineRule="auto"/>
        <w:jc w:val="both"/>
      </w:pPr>
      <w:r w:rsidRPr="00722960">
        <w:t>Per offrire un servizio di assistenza qualitativamente valido e rispettoso dei diritti dell’</w:t>
      </w:r>
      <w:r>
        <w:t>u</w:t>
      </w:r>
      <w:r w:rsidRPr="00722960">
        <w:t>tente, l’</w:t>
      </w:r>
      <w:r>
        <w:t>A</w:t>
      </w:r>
      <w:r w:rsidRPr="00722960">
        <w:t>ssociazione Primavera si impegna a sviluppare una progettazione tecnico-organizzativa ampia e flessibile da sperimentare e verificare attraverso strumenti idonei quali:</w:t>
      </w:r>
    </w:p>
    <w:p w14:paraId="674D6C8C" w14:textId="77777777" w:rsidR="00497040" w:rsidRPr="00722960" w:rsidRDefault="00497040" w:rsidP="00B16240">
      <w:pPr>
        <w:numPr>
          <w:ilvl w:val="0"/>
          <w:numId w:val="14"/>
        </w:numPr>
        <w:tabs>
          <w:tab w:val="left" w:pos="709"/>
        </w:tabs>
        <w:spacing w:after="0"/>
        <w:ind w:left="714" w:hanging="357"/>
        <w:jc w:val="both"/>
      </w:pPr>
      <w:r w:rsidRPr="00722960">
        <w:t xml:space="preserve">monitoraggio della soddisfazione dell’ospite; </w:t>
      </w:r>
    </w:p>
    <w:p w14:paraId="204A18CB" w14:textId="77777777" w:rsidR="00497040" w:rsidRPr="00722960" w:rsidRDefault="00497040" w:rsidP="00B16240">
      <w:pPr>
        <w:numPr>
          <w:ilvl w:val="0"/>
          <w:numId w:val="14"/>
        </w:numPr>
        <w:tabs>
          <w:tab w:val="left" w:pos="709"/>
        </w:tabs>
        <w:spacing w:after="0"/>
        <w:ind w:left="714" w:hanging="357"/>
        <w:jc w:val="both"/>
      </w:pPr>
      <w:r w:rsidRPr="00722960">
        <w:t xml:space="preserve">monitoraggio dei reclami; </w:t>
      </w:r>
    </w:p>
    <w:p w14:paraId="55A5E6BB" w14:textId="77777777" w:rsidR="00497040" w:rsidRPr="00722960" w:rsidRDefault="00497040" w:rsidP="00B16240">
      <w:pPr>
        <w:numPr>
          <w:ilvl w:val="0"/>
          <w:numId w:val="14"/>
        </w:numPr>
        <w:tabs>
          <w:tab w:val="left" w:pos="709"/>
        </w:tabs>
        <w:spacing w:after="0"/>
        <w:ind w:left="714" w:hanging="357"/>
        <w:jc w:val="both"/>
      </w:pPr>
      <w:r w:rsidRPr="00722960">
        <w:t xml:space="preserve">monitoraggio della soddisfazione degli operatori; </w:t>
      </w:r>
    </w:p>
    <w:p w14:paraId="58917C9B" w14:textId="77777777" w:rsidR="00497040" w:rsidRPr="00722960" w:rsidRDefault="00497040" w:rsidP="006C7576">
      <w:pPr>
        <w:numPr>
          <w:ilvl w:val="0"/>
          <w:numId w:val="14"/>
        </w:numPr>
        <w:tabs>
          <w:tab w:val="left" w:pos="709"/>
        </w:tabs>
        <w:spacing w:after="40"/>
        <w:ind w:left="714" w:hanging="357"/>
        <w:jc w:val="both"/>
      </w:pPr>
      <w:r w:rsidRPr="00722960">
        <w:t>monitoraggio degli standard di qualità e degli indicatori di processo.</w:t>
      </w:r>
    </w:p>
    <w:p w14:paraId="60663CFE" w14:textId="77777777" w:rsidR="007B4DCF" w:rsidRDefault="000A7955" w:rsidP="008718F0">
      <w:pPr>
        <w:spacing w:after="120"/>
        <w:jc w:val="both"/>
      </w:pPr>
      <w:r w:rsidRPr="0066618E">
        <w:t>Tali dati verranno utilizzati per elaborare statistiche in merito alla frequenza e al valore degli indicatori qualitativi e quantitativi desunti dai questionari. Il Responsabile dei Servizi e della Qualità metterà a disposizione del pubblico i risultati delle indagini sulla soddisfazione dell'utente.</w:t>
      </w:r>
    </w:p>
    <w:p w14:paraId="4D3ED1B0" w14:textId="77777777" w:rsidR="007B4DCF" w:rsidRPr="0052554B" w:rsidRDefault="007B4DCF" w:rsidP="002D1E97">
      <w:pPr>
        <w:pStyle w:val="Titolo1"/>
        <w:shd w:val="clear" w:color="auto" w:fill="BDD6EE"/>
        <w:spacing w:before="120" w:after="120"/>
        <w:rPr>
          <w:rStyle w:val="Enfasigrassetto"/>
          <w:rFonts w:ascii="Arial Nova" w:hAnsi="Arial Nova"/>
          <w:b/>
          <w:bCs w:val="0"/>
          <w:color w:val="2F5496"/>
          <w:sz w:val="24"/>
          <w:szCs w:val="36"/>
        </w:rPr>
      </w:pPr>
      <w:bookmarkStart w:id="19" w:name="_Toc227050960"/>
      <w:proofErr w:type="spellStart"/>
      <w:r w:rsidRPr="0052554B">
        <w:rPr>
          <w:rStyle w:val="Enfasigrassetto"/>
          <w:rFonts w:ascii="Arial Nova" w:hAnsi="Arial Nova"/>
          <w:b/>
          <w:bCs w:val="0"/>
          <w:color w:val="2F5496"/>
          <w:sz w:val="24"/>
          <w:szCs w:val="36"/>
        </w:rPr>
        <w:t>Autorizzazioni</w:t>
      </w:r>
      <w:proofErr w:type="spellEnd"/>
      <w:r w:rsidR="00A132F6" w:rsidRPr="0052554B">
        <w:rPr>
          <w:rStyle w:val="Enfasigrassetto"/>
          <w:rFonts w:ascii="Arial Nova" w:hAnsi="Arial Nova"/>
          <w:b/>
          <w:bCs w:val="0"/>
          <w:color w:val="2F5496"/>
          <w:sz w:val="24"/>
          <w:szCs w:val="36"/>
        </w:rPr>
        <w:t xml:space="preserve"> ed </w:t>
      </w:r>
      <w:proofErr w:type="spellStart"/>
      <w:r w:rsidR="00A132F6" w:rsidRPr="0052554B">
        <w:rPr>
          <w:rStyle w:val="Enfasigrassetto"/>
          <w:rFonts w:ascii="Arial Nova" w:hAnsi="Arial Nova"/>
          <w:b/>
          <w:bCs w:val="0"/>
          <w:color w:val="2F5496"/>
          <w:sz w:val="24"/>
          <w:szCs w:val="36"/>
        </w:rPr>
        <w:t>accreditamenti</w:t>
      </w:r>
      <w:bookmarkEnd w:id="19"/>
      <w:proofErr w:type="spellEnd"/>
    </w:p>
    <w:p w14:paraId="7DFF189D" w14:textId="77777777" w:rsidR="007B4DCF" w:rsidRPr="00B65947" w:rsidRDefault="007B4DCF" w:rsidP="0064773E">
      <w:pPr>
        <w:pStyle w:val="Paragrafoelenco"/>
        <w:numPr>
          <w:ilvl w:val="0"/>
          <w:numId w:val="1"/>
        </w:numPr>
        <w:spacing w:before="0" w:after="120" w:line="259" w:lineRule="auto"/>
        <w:ind w:left="283" w:hanging="249"/>
        <w:jc w:val="both"/>
        <w:rPr>
          <w:rFonts w:eastAsia="Calibri"/>
          <w:color w:val="auto"/>
          <w:sz w:val="22"/>
          <w:szCs w:val="22"/>
          <w:lang w:val="it-IT" w:bidi="ar-SA"/>
        </w:rPr>
      </w:pPr>
      <w:r w:rsidRPr="00B65947">
        <w:rPr>
          <w:rFonts w:eastAsia="Calibri"/>
          <w:color w:val="auto"/>
          <w:sz w:val="22"/>
          <w:szCs w:val="22"/>
          <w:lang w:val="it-IT" w:bidi="ar-SA"/>
        </w:rPr>
        <w:t>Iscrizione nell’Albo Regionale degli Enti Pubblici e Privati, previsto dall’art. 26 della L. R. 09/05/1986 n° 22 al N. 1340 per la stipula di convenzioni con i Comuni per l’attuazione dell’assistenza domiciliare in favore degli anziani dal 10 luglio 2000.</w:t>
      </w:r>
    </w:p>
    <w:p w14:paraId="3E602A68" w14:textId="77777777" w:rsidR="007B4DCF" w:rsidRPr="00B65947" w:rsidRDefault="007B4DCF" w:rsidP="0064773E">
      <w:pPr>
        <w:pStyle w:val="Paragrafoelenco"/>
        <w:numPr>
          <w:ilvl w:val="0"/>
          <w:numId w:val="1"/>
        </w:numPr>
        <w:spacing w:before="0" w:after="120" w:line="259" w:lineRule="auto"/>
        <w:ind w:left="283" w:hanging="249"/>
        <w:jc w:val="both"/>
        <w:rPr>
          <w:rFonts w:eastAsia="Calibri"/>
          <w:color w:val="auto"/>
          <w:sz w:val="22"/>
          <w:szCs w:val="22"/>
          <w:lang w:val="it-IT" w:bidi="ar-SA"/>
        </w:rPr>
      </w:pPr>
      <w:r w:rsidRPr="00B65947">
        <w:rPr>
          <w:rFonts w:eastAsia="Calibri"/>
          <w:color w:val="auto"/>
          <w:sz w:val="22"/>
          <w:szCs w:val="22"/>
          <w:lang w:val="it-IT" w:bidi="ar-SA"/>
        </w:rPr>
        <w:t>Iscrizione nell’Albo Regionale degli Enti Pubblici e Privati, previsto dall’art. 2</w:t>
      </w:r>
      <w:r>
        <w:rPr>
          <w:rFonts w:eastAsia="Calibri"/>
          <w:color w:val="auto"/>
          <w:sz w:val="22"/>
          <w:szCs w:val="22"/>
          <w:lang w:val="it-IT" w:bidi="ar-SA"/>
        </w:rPr>
        <w:t xml:space="preserve">6 della L. R. 09/05/1986 n° 22 </w:t>
      </w:r>
      <w:r w:rsidRPr="00B65947">
        <w:rPr>
          <w:rFonts w:eastAsia="Calibri"/>
          <w:color w:val="auto"/>
          <w:sz w:val="22"/>
          <w:szCs w:val="22"/>
          <w:lang w:val="it-IT" w:bidi="ar-SA"/>
        </w:rPr>
        <w:t>al N. 1341 per la stipula di convenzioni con i Comuni per l’attuazione dell’assistenza domiciliare in favore degli inabili Dal 10 luglio 2000.</w:t>
      </w:r>
    </w:p>
    <w:p w14:paraId="0A47BCDD" w14:textId="77777777" w:rsidR="007B4DCF" w:rsidRPr="00084202" w:rsidRDefault="007B4DCF" w:rsidP="0064773E">
      <w:pPr>
        <w:pStyle w:val="Paragrafoelenco"/>
        <w:numPr>
          <w:ilvl w:val="0"/>
          <w:numId w:val="1"/>
        </w:numPr>
        <w:spacing w:before="0" w:after="120" w:line="259" w:lineRule="auto"/>
        <w:ind w:left="283" w:hanging="249"/>
        <w:jc w:val="both"/>
        <w:rPr>
          <w:rFonts w:eastAsia="Calibri"/>
          <w:color w:val="auto"/>
          <w:sz w:val="22"/>
          <w:szCs w:val="22"/>
          <w:lang w:val="it-IT" w:bidi="ar-SA"/>
        </w:rPr>
      </w:pPr>
      <w:r w:rsidRPr="00084202">
        <w:rPr>
          <w:rFonts w:eastAsia="Calibri"/>
          <w:color w:val="auto"/>
          <w:sz w:val="22"/>
          <w:szCs w:val="22"/>
          <w:lang w:val="it-IT" w:bidi="ar-SA"/>
        </w:rPr>
        <w:t>Iscrizione, ai sensi e per gli effetti della L.R. 68/81 e L.R. 16/86, all’Albo Regionale, per 57 prestazioni domiciliari giornaliere nei confronti di soggetti portatori di Handicap di ambo i sessi e senza limiti di età affetti da minorazioni fisiche psichiche e sensoriali, dal 21 marzo 2001 - D.A. n. 34193 del 21.03.01.</w:t>
      </w:r>
    </w:p>
    <w:p w14:paraId="7D251F08" w14:textId="77777777" w:rsidR="00AB1E61" w:rsidRDefault="00AB1E61" w:rsidP="0064773E">
      <w:pPr>
        <w:pStyle w:val="Paragrafoelenco"/>
        <w:numPr>
          <w:ilvl w:val="0"/>
          <w:numId w:val="1"/>
        </w:numPr>
        <w:spacing w:before="0" w:after="120" w:line="259" w:lineRule="auto"/>
        <w:ind w:left="283" w:hanging="249"/>
        <w:jc w:val="both"/>
        <w:rPr>
          <w:rFonts w:eastAsia="Calibri"/>
          <w:color w:val="auto"/>
          <w:sz w:val="22"/>
          <w:szCs w:val="22"/>
          <w:lang w:val="it-IT" w:bidi="ar-SA"/>
        </w:rPr>
      </w:pPr>
      <w:r w:rsidRPr="00B65947">
        <w:rPr>
          <w:rFonts w:eastAsia="Calibri"/>
          <w:color w:val="auto"/>
          <w:sz w:val="22"/>
          <w:szCs w:val="22"/>
          <w:lang w:val="it-IT" w:bidi="ar-SA"/>
        </w:rPr>
        <w:t xml:space="preserve">Iscrizione </w:t>
      </w:r>
      <w:r>
        <w:rPr>
          <w:rFonts w:eastAsia="Calibri"/>
          <w:color w:val="auto"/>
          <w:sz w:val="22"/>
          <w:szCs w:val="22"/>
          <w:lang w:val="it-IT" w:bidi="ar-SA"/>
        </w:rPr>
        <w:t>all’A</w:t>
      </w:r>
      <w:r w:rsidRPr="00B65947">
        <w:rPr>
          <w:rFonts w:eastAsia="Calibri"/>
          <w:color w:val="auto"/>
          <w:sz w:val="22"/>
          <w:szCs w:val="22"/>
          <w:lang w:val="it-IT" w:bidi="ar-SA"/>
        </w:rPr>
        <w:t xml:space="preserve">lbo </w:t>
      </w:r>
      <w:r>
        <w:rPr>
          <w:rFonts w:eastAsia="Calibri"/>
          <w:color w:val="auto"/>
          <w:sz w:val="22"/>
          <w:szCs w:val="22"/>
          <w:lang w:val="it-IT" w:bidi="ar-SA"/>
        </w:rPr>
        <w:t>R</w:t>
      </w:r>
      <w:r w:rsidRPr="00B65947">
        <w:rPr>
          <w:rFonts w:eastAsia="Calibri"/>
          <w:color w:val="auto"/>
          <w:sz w:val="22"/>
          <w:szCs w:val="22"/>
          <w:lang w:val="it-IT" w:bidi="ar-SA"/>
        </w:rPr>
        <w:t>egionale per la gestione della Comunità Alloggio per Disabili psichici con denominazione “La Villetta” N.</w:t>
      </w:r>
      <w:r>
        <w:rPr>
          <w:rFonts w:eastAsia="Calibri"/>
          <w:color w:val="auto"/>
          <w:sz w:val="22"/>
          <w:szCs w:val="22"/>
          <w:lang w:val="it-IT" w:bidi="ar-SA"/>
        </w:rPr>
        <w:t xml:space="preserve"> </w:t>
      </w:r>
      <w:r w:rsidRPr="00B65947">
        <w:rPr>
          <w:rFonts w:eastAsia="Calibri"/>
          <w:color w:val="auto"/>
          <w:sz w:val="22"/>
          <w:szCs w:val="22"/>
          <w:lang w:val="it-IT" w:bidi="ar-SA"/>
        </w:rPr>
        <w:t>2136 Dal 13/10/2005.</w:t>
      </w:r>
    </w:p>
    <w:p w14:paraId="14247151" w14:textId="77777777" w:rsidR="00AB1E61" w:rsidRPr="00AB1E61" w:rsidRDefault="00AB1E61" w:rsidP="0064773E">
      <w:pPr>
        <w:pStyle w:val="Paragrafoelenco"/>
        <w:numPr>
          <w:ilvl w:val="0"/>
          <w:numId w:val="1"/>
        </w:numPr>
        <w:spacing w:before="0" w:after="120" w:line="259" w:lineRule="auto"/>
        <w:ind w:left="283" w:hanging="249"/>
        <w:jc w:val="both"/>
        <w:rPr>
          <w:rFonts w:eastAsia="Calibri"/>
          <w:color w:val="auto"/>
          <w:sz w:val="22"/>
          <w:szCs w:val="22"/>
          <w:lang w:val="it-IT" w:bidi="ar-SA"/>
        </w:rPr>
      </w:pPr>
      <w:r w:rsidRPr="00AB1E61">
        <w:rPr>
          <w:rFonts w:eastAsia="Calibri"/>
          <w:color w:val="auto"/>
          <w:sz w:val="22"/>
          <w:szCs w:val="22"/>
          <w:lang w:val="it-IT" w:bidi="ar-SA"/>
        </w:rPr>
        <w:t>Iscrizione nell’</w:t>
      </w:r>
      <w:r w:rsidR="005D01A1">
        <w:rPr>
          <w:rFonts w:eastAsia="Calibri"/>
          <w:color w:val="auto"/>
          <w:sz w:val="22"/>
          <w:szCs w:val="22"/>
          <w:lang w:val="it-IT" w:bidi="ar-SA"/>
        </w:rPr>
        <w:t>A</w:t>
      </w:r>
      <w:r w:rsidRPr="00AB1E61">
        <w:rPr>
          <w:rFonts w:eastAsia="Calibri"/>
          <w:color w:val="auto"/>
          <w:sz w:val="22"/>
          <w:szCs w:val="22"/>
          <w:lang w:val="it-IT" w:bidi="ar-SA"/>
        </w:rPr>
        <w:t xml:space="preserve">lbo regionale per la gestione della Comunità per anziani con denominazione “Giovanni Paolo II” N.2388 - dal 21/12/2006  </w:t>
      </w:r>
    </w:p>
    <w:p w14:paraId="551BEA32" w14:textId="77777777" w:rsidR="00AB1E61" w:rsidRPr="00AB1E61" w:rsidRDefault="00AB1E61" w:rsidP="0064773E">
      <w:pPr>
        <w:pStyle w:val="Paragrafoelenco"/>
        <w:numPr>
          <w:ilvl w:val="0"/>
          <w:numId w:val="1"/>
        </w:numPr>
        <w:spacing w:before="0" w:after="120" w:line="259" w:lineRule="auto"/>
        <w:ind w:left="283" w:hanging="249"/>
        <w:jc w:val="both"/>
        <w:rPr>
          <w:rFonts w:eastAsia="Calibri"/>
          <w:color w:val="auto"/>
          <w:sz w:val="22"/>
          <w:szCs w:val="22"/>
          <w:lang w:val="it-IT" w:bidi="ar-SA"/>
        </w:rPr>
      </w:pPr>
      <w:r w:rsidRPr="00AB1E61">
        <w:rPr>
          <w:rFonts w:eastAsia="Calibri"/>
          <w:color w:val="auto"/>
          <w:sz w:val="22"/>
          <w:szCs w:val="22"/>
          <w:lang w:val="it-IT" w:bidi="ar-SA"/>
        </w:rPr>
        <w:t>Iscrizione nell’albo regionale per l’assistenza domiciliare in favore dei minori N.2451 dal 16/04/2007</w:t>
      </w:r>
    </w:p>
    <w:p w14:paraId="2AF45BBA" w14:textId="77777777" w:rsidR="00B16240" w:rsidRDefault="00B16240" w:rsidP="0064773E">
      <w:pPr>
        <w:pStyle w:val="Paragrafoelenco"/>
        <w:numPr>
          <w:ilvl w:val="0"/>
          <w:numId w:val="1"/>
        </w:numPr>
        <w:spacing w:before="0" w:after="120" w:line="259" w:lineRule="auto"/>
        <w:ind w:left="283" w:hanging="249"/>
        <w:jc w:val="both"/>
        <w:rPr>
          <w:rFonts w:eastAsia="Calibri"/>
          <w:color w:val="auto"/>
          <w:sz w:val="22"/>
          <w:szCs w:val="22"/>
          <w:lang w:val="it-IT" w:bidi="ar-SA"/>
        </w:rPr>
      </w:pPr>
      <w:r>
        <w:rPr>
          <w:rFonts w:eastAsia="Calibri"/>
          <w:color w:val="auto"/>
          <w:sz w:val="22"/>
          <w:szCs w:val="22"/>
          <w:lang w:val="it-IT" w:bidi="ar-SA"/>
        </w:rPr>
        <w:lastRenderedPageBreak/>
        <w:t xml:space="preserve">Accreditamento istituzionale per </w:t>
      </w:r>
      <w:r w:rsidRPr="00A132F6">
        <w:rPr>
          <w:rFonts w:eastAsia="Calibri"/>
          <w:color w:val="auto"/>
          <w:sz w:val="22"/>
          <w:szCs w:val="22"/>
          <w:lang w:val="it-IT" w:bidi="ar-SA"/>
        </w:rPr>
        <w:t>prestazioni domiciliari giornaliere</w:t>
      </w:r>
      <w:r>
        <w:rPr>
          <w:rFonts w:eastAsia="Calibri"/>
          <w:color w:val="auto"/>
          <w:sz w:val="22"/>
          <w:szCs w:val="22"/>
          <w:lang w:val="it-IT" w:bidi="ar-SA"/>
        </w:rPr>
        <w:t xml:space="preserve"> di terapia riabilitativa a soggetti affetti da minorazioni fisiche, psichiche e sensoriali, di ambo i sessi, senza limiti di età</w:t>
      </w:r>
      <w:r w:rsidRPr="00A132F6">
        <w:rPr>
          <w:rFonts w:eastAsia="Calibri"/>
          <w:color w:val="auto"/>
          <w:sz w:val="22"/>
          <w:szCs w:val="22"/>
          <w:lang w:val="it-IT" w:bidi="ar-SA"/>
        </w:rPr>
        <w:t xml:space="preserve"> </w:t>
      </w:r>
      <w:r>
        <w:rPr>
          <w:rFonts w:eastAsia="Calibri"/>
          <w:color w:val="auto"/>
          <w:sz w:val="22"/>
          <w:szCs w:val="22"/>
          <w:lang w:val="it-IT" w:bidi="ar-SA"/>
        </w:rPr>
        <w:t xml:space="preserve">- </w:t>
      </w:r>
      <w:r w:rsidRPr="00A132F6">
        <w:rPr>
          <w:rFonts w:eastAsia="Calibri"/>
          <w:color w:val="auto"/>
          <w:sz w:val="22"/>
          <w:szCs w:val="22"/>
          <w:lang w:val="it-IT" w:bidi="ar-SA"/>
        </w:rPr>
        <w:t>DDG</w:t>
      </w:r>
      <w:r>
        <w:rPr>
          <w:rFonts w:eastAsia="Calibri"/>
          <w:color w:val="auto"/>
          <w:sz w:val="22"/>
          <w:szCs w:val="22"/>
          <w:lang w:val="it-IT" w:bidi="ar-SA"/>
        </w:rPr>
        <w:t xml:space="preserve"> </w:t>
      </w:r>
      <w:r w:rsidRPr="00A132F6">
        <w:rPr>
          <w:rFonts w:eastAsia="Calibri"/>
          <w:color w:val="auto"/>
          <w:sz w:val="22"/>
          <w:szCs w:val="22"/>
          <w:lang w:val="it-IT" w:bidi="ar-SA"/>
        </w:rPr>
        <w:t>29 del 26.01.2022</w:t>
      </w:r>
      <w:r>
        <w:rPr>
          <w:rFonts w:eastAsia="Calibri"/>
          <w:color w:val="auto"/>
          <w:sz w:val="22"/>
          <w:szCs w:val="22"/>
          <w:lang w:val="it-IT" w:bidi="ar-SA"/>
        </w:rPr>
        <w:t xml:space="preserve"> – Sede operativa di Bivona</w:t>
      </w:r>
    </w:p>
    <w:p w14:paraId="7B6FC70F" w14:textId="77777777" w:rsidR="00B16240" w:rsidRDefault="00B16240" w:rsidP="0064773E">
      <w:pPr>
        <w:pStyle w:val="Paragrafoelenco"/>
        <w:numPr>
          <w:ilvl w:val="0"/>
          <w:numId w:val="1"/>
        </w:numPr>
        <w:spacing w:before="0" w:after="120" w:line="259" w:lineRule="auto"/>
        <w:ind w:left="283" w:hanging="249"/>
        <w:jc w:val="both"/>
        <w:rPr>
          <w:rFonts w:eastAsia="Calibri"/>
          <w:color w:val="auto"/>
          <w:sz w:val="22"/>
          <w:szCs w:val="22"/>
          <w:lang w:val="it-IT" w:bidi="ar-SA"/>
        </w:rPr>
      </w:pPr>
      <w:r w:rsidRPr="00B16240">
        <w:rPr>
          <w:rFonts w:eastAsia="Calibri"/>
          <w:color w:val="auto"/>
          <w:sz w:val="22"/>
          <w:szCs w:val="22"/>
          <w:lang w:val="it-IT" w:bidi="ar-SA"/>
        </w:rPr>
        <w:t xml:space="preserve">Accreditamento istituzionale per prestazioni domiciliari giornaliere di terapia riabilitativa a soggetti affetti da minorazioni fisiche, psichiche e sensoriali, di ambo i sessi, senza limiti di età </w:t>
      </w:r>
      <w:r>
        <w:rPr>
          <w:rFonts w:eastAsia="Calibri"/>
          <w:color w:val="auto"/>
          <w:sz w:val="22"/>
          <w:szCs w:val="22"/>
          <w:lang w:val="it-IT" w:bidi="ar-SA"/>
        </w:rPr>
        <w:t>–</w:t>
      </w:r>
      <w:r w:rsidRPr="00B16240">
        <w:rPr>
          <w:rFonts w:eastAsia="Calibri"/>
          <w:color w:val="auto"/>
          <w:sz w:val="22"/>
          <w:szCs w:val="22"/>
          <w:lang w:val="it-IT" w:bidi="ar-SA"/>
        </w:rPr>
        <w:t xml:space="preserve"> DDG 855</w:t>
      </w:r>
      <w:r w:rsidR="00084202">
        <w:rPr>
          <w:rFonts w:eastAsia="Calibri"/>
          <w:color w:val="auto"/>
          <w:sz w:val="22"/>
          <w:szCs w:val="22"/>
          <w:lang w:val="it-IT" w:bidi="ar-SA"/>
        </w:rPr>
        <w:t>/2023</w:t>
      </w:r>
      <w:r>
        <w:rPr>
          <w:rFonts w:eastAsia="Calibri"/>
          <w:color w:val="auto"/>
          <w:sz w:val="22"/>
          <w:szCs w:val="22"/>
          <w:lang w:val="it-IT" w:bidi="ar-SA"/>
        </w:rPr>
        <w:t xml:space="preserve"> Sede Operativa di Palermo </w:t>
      </w:r>
    </w:p>
    <w:p w14:paraId="0A347826" w14:textId="77777777" w:rsidR="00B16240" w:rsidRDefault="00B16240" w:rsidP="0064773E">
      <w:pPr>
        <w:pStyle w:val="Paragrafoelenco"/>
        <w:numPr>
          <w:ilvl w:val="0"/>
          <w:numId w:val="1"/>
        </w:numPr>
        <w:spacing w:before="0" w:after="120" w:line="259" w:lineRule="auto"/>
        <w:ind w:left="283" w:hanging="249"/>
        <w:jc w:val="both"/>
        <w:rPr>
          <w:rFonts w:eastAsia="Calibri"/>
          <w:color w:val="auto"/>
          <w:sz w:val="22"/>
          <w:szCs w:val="22"/>
          <w:lang w:val="it-IT" w:bidi="ar-SA"/>
        </w:rPr>
      </w:pPr>
      <w:r w:rsidRPr="00B16240">
        <w:rPr>
          <w:rFonts w:eastAsia="Calibri"/>
          <w:color w:val="auto"/>
          <w:sz w:val="22"/>
          <w:szCs w:val="22"/>
          <w:lang w:val="it-IT" w:bidi="ar-SA"/>
        </w:rPr>
        <w:t xml:space="preserve">Accreditamento istituzionale per </w:t>
      </w:r>
      <w:r>
        <w:rPr>
          <w:rFonts w:eastAsia="Calibri"/>
          <w:color w:val="auto"/>
          <w:sz w:val="22"/>
          <w:szCs w:val="22"/>
          <w:lang w:val="it-IT" w:bidi="ar-SA"/>
        </w:rPr>
        <w:t xml:space="preserve">erogazione Cure </w:t>
      </w:r>
      <w:r w:rsidRPr="00B16240">
        <w:rPr>
          <w:rFonts w:eastAsia="Calibri"/>
          <w:color w:val="auto"/>
          <w:sz w:val="22"/>
          <w:szCs w:val="22"/>
          <w:lang w:val="it-IT" w:bidi="ar-SA"/>
        </w:rPr>
        <w:t xml:space="preserve">domiciliari </w:t>
      </w:r>
      <w:r>
        <w:rPr>
          <w:rFonts w:eastAsia="Calibri"/>
          <w:color w:val="auto"/>
          <w:sz w:val="22"/>
          <w:szCs w:val="22"/>
          <w:lang w:val="it-IT" w:bidi="ar-SA"/>
        </w:rPr>
        <w:t>di Base, I, II e III livello</w:t>
      </w:r>
      <w:r w:rsidRPr="00B16240">
        <w:rPr>
          <w:rFonts w:eastAsia="Calibri"/>
          <w:color w:val="auto"/>
          <w:sz w:val="22"/>
          <w:szCs w:val="22"/>
          <w:lang w:val="it-IT" w:bidi="ar-SA"/>
        </w:rPr>
        <w:t xml:space="preserve"> – DDG </w:t>
      </w:r>
      <w:r w:rsidR="005D01A1">
        <w:rPr>
          <w:rFonts w:eastAsia="Calibri"/>
          <w:color w:val="auto"/>
          <w:sz w:val="22"/>
          <w:szCs w:val="22"/>
          <w:lang w:val="it-IT" w:bidi="ar-SA"/>
        </w:rPr>
        <w:t>310/2025</w:t>
      </w:r>
      <w:r w:rsidRPr="00B16240">
        <w:rPr>
          <w:rFonts w:eastAsia="Calibri"/>
          <w:color w:val="auto"/>
          <w:sz w:val="22"/>
          <w:szCs w:val="22"/>
          <w:lang w:val="it-IT" w:bidi="ar-SA"/>
        </w:rPr>
        <w:t xml:space="preserve"> Sede Operativa di </w:t>
      </w:r>
      <w:r w:rsidR="005D01A1">
        <w:rPr>
          <w:rFonts w:eastAsia="Calibri"/>
          <w:color w:val="auto"/>
          <w:sz w:val="22"/>
          <w:szCs w:val="22"/>
          <w:lang w:val="it-IT" w:bidi="ar-SA"/>
        </w:rPr>
        <w:t>Enna</w:t>
      </w:r>
    </w:p>
    <w:p w14:paraId="19F1FA49" w14:textId="77777777" w:rsidR="005D01A1" w:rsidRDefault="005D01A1" w:rsidP="0064773E">
      <w:pPr>
        <w:pStyle w:val="Paragrafoelenco"/>
        <w:numPr>
          <w:ilvl w:val="0"/>
          <w:numId w:val="1"/>
        </w:numPr>
        <w:spacing w:before="0" w:after="120" w:line="259" w:lineRule="auto"/>
        <w:ind w:left="283" w:hanging="249"/>
        <w:jc w:val="both"/>
        <w:rPr>
          <w:rFonts w:eastAsia="Calibri"/>
          <w:color w:val="auto"/>
          <w:sz w:val="22"/>
          <w:szCs w:val="22"/>
          <w:lang w:val="it-IT" w:bidi="ar-SA"/>
        </w:rPr>
      </w:pPr>
      <w:r w:rsidRPr="00B16240">
        <w:rPr>
          <w:rFonts w:eastAsia="Calibri"/>
          <w:color w:val="auto"/>
          <w:sz w:val="22"/>
          <w:szCs w:val="22"/>
          <w:lang w:val="it-IT" w:bidi="ar-SA"/>
        </w:rPr>
        <w:t xml:space="preserve">Accreditamento istituzionale per </w:t>
      </w:r>
      <w:r>
        <w:rPr>
          <w:rFonts w:eastAsia="Calibri"/>
          <w:color w:val="auto"/>
          <w:sz w:val="22"/>
          <w:szCs w:val="22"/>
          <w:lang w:val="it-IT" w:bidi="ar-SA"/>
        </w:rPr>
        <w:t xml:space="preserve">erogazione Cure </w:t>
      </w:r>
      <w:r w:rsidRPr="00B16240">
        <w:rPr>
          <w:rFonts w:eastAsia="Calibri"/>
          <w:color w:val="auto"/>
          <w:sz w:val="22"/>
          <w:szCs w:val="22"/>
          <w:lang w:val="it-IT" w:bidi="ar-SA"/>
        </w:rPr>
        <w:t xml:space="preserve">domiciliari </w:t>
      </w:r>
      <w:r>
        <w:rPr>
          <w:rFonts w:eastAsia="Calibri"/>
          <w:color w:val="auto"/>
          <w:sz w:val="22"/>
          <w:szCs w:val="22"/>
          <w:lang w:val="it-IT" w:bidi="ar-SA"/>
        </w:rPr>
        <w:t>di Base, I, II e III livello</w:t>
      </w:r>
      <w:r w:rsidRPr="00B16240">
        <w:rPr>
          <w:rFonts w:eastAsia="Calibri"/>
          <w:color w:val="auto"/>
          <w:sz w:val="22"/>
          <w:szCs w:val="22"/>
          <w:lang w:val="it-IT" w:bidi="ar-SA"/>
        </w:rPr>
        <w:t xml:space="preserve"> – DDG </w:t>
      </w:r>
      <w:r>
        <w:rPr>
          <w:rFonts w:eastAsia="Calibri"/>
          <w:color w:val="auto"/>
          <w:sz w:val="22"/>
          <w:szCs w:val="22"/>
          <w:lang w:val="it-IT" w:bidi="ar-SA"/>
        </w:rPr>
        <w:t>54/2025</w:t>
      </w:r>
      <w:r w:rsidRPr="00B16240">
        <w:rPr>
          <w:rFonts w:eastAsia="Calibri"/>
          <w:color w:val="auto"/>
          <w:sz w:val="22"/>
          <w:szCs w:val="22"/>
          <w:lang w:val="it-IT" w:bidi="ar-SA"/>
        </w:rPr>
        <w:t xml:space="preserve"> Sede Operativa di </w:t>
      </w:r>
      <w:r>
        <w:rPr>
          <w:rFonts w:eastAsia="Calibri"/>
          <w:color w:val="auto"/>
          <w:sz w:val="22"/>
          <w:szCs w:val="22"/>
          <w:lang w:val="it-IT" w:bidi="ar-SA"/>
        </w:rPr>
        <w:t>Bivona</w:t>
      </w:r>
    </w:p>
    <w:p w14:paraId="18AC2A77" w14:textId="7B4237B6" w:rsidR="00960872" w:rsidRDefault="00960872" w:rsidP="0064773E">
      <w:pPr>
        <w:pStyle w:val="Paragrafoelenco"/>
        <w:numPr>
          <w:ilvl w:val="0"/>
          <w:numId w:val="1"/>
        </w:numPr>
        <w:spacing w:before="0" w:after="0" w:line="259" w:lineRule="auto"/>
        <w:ind w:left="283" w:hanging="249"/>
        <w:jc w:val="both"/>
        <w:rPr>
          <w:rFonts w:eastAsia="Calibri"/>
          <w:color w:val="auto"/>
          <w:sz w:val="22"/>
          <w:szCs w:val="22"/>
          <w:lang w:val="it-IT" w:bidi="ar-SA"/>
        </w:rPr>
      </w:pPr>
      <w:r w:rsidRPr="00960872">
        <w:rPr>
          <w:rFonts w:eastAsia="Calibri"/>
          <w:color w:val="auto"/>
          <w:sz w:val="22"/>
          <w:szCs w:val="22"/>
          <w:lang w:val="it-IT" w:bidi="ar-SA"/>
        </w:rPr>
        <w:t xml:space="preserve">Accreditamento istituzionale per erogazione Cure domiciliari di Base, I, II e III livello – DDG </w:t>
      </w:r>
      <w:r>
        <w:rPr>
          <w:rFonts w:eastAsia="Calibri"/>
          <w:color w:val="auto"/>
          <w:sz w:val="22"/>
          <w:szCs w:val="22"/>
          <w:lang w:val="it-IT" w:bidi="ar-SA"/>
        </w:rPr>
        <w:t>86</w:t>
      </w:r>
      <w:r w:rsidRPr="00960872">
        <w:rPr>
          <w:rFonts w:eastAsia="Calibri"/>
          <w:color w:val="auto"/>
          <w:sz w:val="22"/>
          <w:szCs w:val="22"/>
          <w:lang w:val="it-IT" w:bidi="ar-SA"/>
        </w:rPr>
        <w:t>/202</w:t>
      </w:r>
      <w:r>
        <w:rPr>
          <w:rFonts w:eastAsia="Calibri"/>
          <w:color w:val="auto"/>
          <w:sz w:val="22"/>
          <w:szCs w:val="22"/>
          <w:lang w:val="it-IT" w:bidi="ar-SA"/>
        </w:rPr>
        <w:t>6 -</w:t>
      </w:r>
      <w:r w:rsidRPr="00960872">
        <w:rPr>
          <w:rFonts w:eastAsia="Calibri"/>
          <w:color w:val="auto"/>
          <w:sz w:val="22"/>
          <w:szCs w:val="22"/>
          <w:lang w:val="it-IT" w:bidi="ar-SA"/>
        </w:rPr>
        <w:t xml:space="preserve"> Sede Operativa di </w:t>
      </w:r>
      <w:r>
        <w:rPr>
          <w:rFonts w:eastAsia="Calibri"/>
          <w:color w:val="auto"/>
          <w:sz w:val="22"/>
          <w:szCs w:val="22"/>
          <w:lang w:val="it-IT" w:bidi="ar-SA"/>
        </w:rPr>
        <w:t>Siracusa</w:t>
      </w:r>
    </w:p>
    <w:p w14:paraId="731B8A00" w14:textId="77777777" w:rsidR="00626B98" w:rsidRPr="0052554B" w:rsidRDefault="00626B98" w:rsidP="006C7576">
      <w:pPr>
        <w:pStyle w:val="Titolo1"/>
        <w:spacing w:before="0" w:after="80"/>
        <w:jc w:val="right"/>
        <w:rPr>
          <w:rStyle w:val="Enfasigrassetto"/>
          <w:rFonts w:ascii="Arial Nova" w:hAnsi="Arial Nova"/>
          <w:b/>
          <w:bCs w:val="0"/>
          <w:color w:val="2F5496"/>
          <w:sz w:val="24"/>
          <w:szCs w:val="36"/>
        </w:rPr>
      </w:pPr>
      <w:bookmarkStart w:id="20" w:name="_Toc227050961"/>
      <w:r w:rsidRPr="0052554B">
        <w:rPr>
          <w:rStyle w:val="Enfasigrassetto"/>
          <w:rFonts w:ascii="Arial Nova" w:hAnsi="Arial Nova"/>
          <w:b/>
          <w:bCs w:val="0"/>
          <w:color w:val="2F5496"/>
          <w:sz w:val="24"/>
          <w:szCs w:val="36"/>
        </w:rPr>
        <w:t>CONTATTI</w:t>
      </w:r>
      <w:bookmarkEnd w:id="20"/>
    </w:p>
    <w:p w14:paraId="028A06C8" w14:textId="77777777" w:rsidR="00626B98" w:rsidRPr="00275875" w:rsidRDefault="00275875" w:rsidP="00626B98">
      <w:pPr>
        <w:pStyle w:val="NormaleWeb"/>
        <w:shd w:val="clear" w:color="auto" w:fill="FFFEFE"/>
        <w:spacing w:before="0" w:beforeAutospacing="0" w:after="0" w:afterAutospacing="0"/>
        <w:jc w:val="right"/>
        <w:rPr>
          <w:rFonts w:ascii="Calibri" w:eastAsia="Calibri" w:hAnsi="Calibri"/>
          <w:spacing w:val="24"/>
          <w:sz w:val="22"/>
          <w:szCs w:val="28"/>
          <w:lang w:eastAsia="en-US"/>
        </w:rPr>
      </w:pPr>
      <w:r w:rsidRPr="00275875">
        <w:rPr>
          <w:rFonts w:ascii="Calibri" w:eastAsia="Calibri" w:hAnsi="Calibri"/>
          <w:b/>
          <w:bCs/>
          <w:spacing w:val="24"/>
          <w:sz w:val="22"/>
          <w:szCs w:val="28"/>
          <w:lang w:eastAsia="en-US"/>
        </w:rPr>
        <w:t>Sede Legale</w:t>
      </w:r>
    </w:p>
    <w:p w14:paraId="0432E5FA" w14:textId="77777777" w:rsidR="00626B98" w:rsidRDefault="00234ED0" w:rsidP="0064773E">
      <w:pPr>
        <w:pStyle w:val="NormaleWeb"/>
        <w:shd w:val="clear" w:color="auto" w:fill="FFFEFE"/>
        <w:spacing w:before="0" w:beforeAutospacing="0" w:after="60" w:afterAutospacing="0"/>
        <w:jc w:val="right"/>
        <w:rPr>
          <w:rFonts w:ascii="Calibri" w:eastAsia="Calibri" w:hAnsi="Calibri"/>
          <w:spacing w:val="24"/>
          <w:sz w:val="22"/>
          <w:szCs w:val="22"/>
          <w:lang w:eastAsia="en-US"/>
        </w:rPr>
      </w:pPr>
      <w:r w:rsidRPr="00D206A3">
        <w:rPr>
          <w:rFonts w:ascii="Calibri" w:eastAsia="Calibri" w:hAnsi="Calibri"/>
          <w:spacing w:val="24"/>
          <w:sz w:val="22"/>
          <w:szCs w:val="22"/>
          <w:lang w:eastAsia="en-US"/>
        </w:rPr>
        <w:t xml:space="preserve"> </w:t>
      </w:r>
      <w:r w:rsidR="00503AA3">
        <w:rPr>
          <w:rFonts w:ascii="Calibri" w:eastAsia="Calibri" w:hAnsi="Calibri"/>
          <w:spacing w:val="24"/>
          <w:sz w:val="22"/>
          <w:szCs w:val="22"/>
          <w:lang w:eastAsia="en-US"/>
        </w:rPr>
        <w:t>C.da Prato, Snc</w:t>
      </w:r>
      <w:r w:rsidR="00626B98" w:rsidRPr="00D206A3">
        <w:rPr>
          <w:rFonts w:ascii="Calibri" w:eastAsia="Calibri" w:hAnsi="Calibri"/>
          <w:spacing w:val="24"/>
          <w:sz w:val="22"/>
          <w:szCs w:val="22"/>
          <w:lang w:eastAsia="en-US"/>
        </w:rPr>
        <w:t xml:space="preserve"> </w:t>
      </w:r>
      <w:r w:rsidR="00275875">
        <w:rPr>
          <w:rFonts w:ascii="Calibri" w:eastAsia="Calibri" w:hAnsi="Calibri"/>
          <w:spacing w:val="24"/>
          <w:sz w:val="22"/>
          <w:szCs w:val="22"/>
          <w:lang w:eastAsia="en-US"/>
        </w:rPr>
        <w:t>–</w:t>
      </w:r>
      <w:r w:rsidR="00626B98" w:rsidRPr="00D206A3">
        <w:rPr>
          <w:rFonts w:ascii="Calibri" w:eastAsia="Calibri" w:hAnsi="Calibri"/>
          <w:spacing w:val="24"/>
          <w:sz w:val="22"/>
          <w:szCs w:val="22"/>
          <w:lang w:eastAsia="en-US"/>
        </w:rPr>
        <w:t xml:space="preserve"> 92010</w:t>
      </w:r>
      <w:r w:rsidR="00275875">
        <w:rPr>
          <w:rFonts w:ascii="Calibri" w:eastAsia="Calibri" w:hAnsi="Calibri"/>
          <w:spacing w:val="24"/>
          <w:sz w:val="22"/>
          <w:szCs w:val="22"/>
          <w:lang w:eastAsia="en-US"/>
        </w:rPr>
        <w:t xml:space="preserve"> </w:t>
      </w:r>
      <w:r w:rsidR="00626B98" w:rsidRPr="00275875">
        <w:rPr>
          <w:rFonts w:ascii="Calibri" w:eastAsia="Calibri" w:hAnsi="Calibri"/>
          <w:spacing w:val="24"/>
          <w:sz w:val="22"/>
          <w:szCs w:val="22"/>
          <w:lang w:eastAsia="en-US"/>
        </w:rPr>
        <w:t>Bivona</w:t>
      </w:r>
      <w:r w:rsidR="00275875">
        <w:rPr>
          <w:rFonts w:ascii="Calibri" w:eastAsia="Calibri" w:hAnsi="Calibri"/>
          <w:spacing w:val="24"/>
          <w:sz w:val="22"/>
          <w:szCs w:val="22"/>
          <w:lang w:eastAsia="en-US"/>
        </w:rPr>
        <w:t xml:space="preserve"> </w:t>
      </w:r>
      <w:r w:rsidR="00626B98" w:rsidRPr="00D206A3">
        <w:rPr>
          <w:rFonts w:ascii="Calibri" w:eastAsia="Calibri" w:hAnsi="Calibri"/>
          <w:spacing w:val="24"/>
          <w:sz w:val="22"/>
          <w:szCs w:val="22"/>
          <w:lang w:eastAsia="en-US"/>
        </w:rPr>
        <w:t>(AG)</w:t>
      </w:r>
    </w:p>
    <w:p w14:paraId="2FAD4798" w14:textId="77777777" w:rsidR="00503AA3" w:rsidRPr="00503AA3" w:rsidRDefault="00503AA3" w:rsidP="00503AA3">
      <w:pPr>
        <w:pStyle w:val="NormaleWeb"/>
        <w:shd w:val="clear" w:color="auto" w:fill="FFFEFE"/>
        <w:spacing w:before="0" w:beforeAutospacing="0" w:after="0" w:afterAutospacing="0"/>
        <w:jc w:val="right"/>
        <w:rPr>
          <w:rFonts w:ascii="Calibri" w:eastAsia="Calibri" w:hAnsi="Calibri"/>
          <w:spacing w:val="24"/>
          <w:sz w:val="22"/>
          <w:szCs w:val="22"/>
          <w:lang w:eastAsia="en-US"/>
        </w:rPr>
      </w:pPr>
      <w:r w:rsidRPr="00503AA3">
        <w:rPr>
          <w:rFonts w:ascii="Calibri" w:eastAsia="Calibri" w:hAnsi="Calibri"/>
          <w:spacing w:val="24"/>
          <w:sz w:val="22"/>
          <w:szCs w:val="22"/>
          <w:lang w:eastAsia="en-US"/>
        </w:rPr>
        <w:sym w:font="Wingdings" w:char="F028"/>
      </w:r>
      <w:r w:rsidRPr="00503AA3">
        <w:rPr>
          <w:rFonts w:ascii="Calibri" w:eastAsia="Calibri" w:hAnsi="Calibri"/>
          <w:spacing w:val="24"/>
          <w:sz w:val="22"/>
          <w:szCs w:val="22"/>
          <w:lang w:eastAsia="en-US"/>
        </w:rPr>
        <w:t xml:space="preserve"> 0922983488</w:t>
      </w:r>
    </w:p>
    <w:p w14:paraId="25A05D4A" w14:textId="77777777" w:rsidR="00503AA3" w:rsidRPr="00D206A3" w:rsidRDefault="00503AA3" w:rsidP="00503AA3">
      <w:pPr>
        <w:spacing w:after="0" w:line="240" w:lineRule="auto"/>
        <w:jc w:val="right"/>
        <w:rPr>
          <w:rFonts w:eastAsia="Times New Roman"/>
          <w:bCs/>
          <w:spacing w:val="24"/>
          <w:lang w:eastAsia="it-IT"/>
        </w:rPr>
      </w:pPr>
      <w:r w:rsidRPr="00D206A3">
        <w:rPr>
          <w:rFonts w:eastAsia="Times New Roman"/>
          <w:bCs/>
          <w:spacing w:val="24"/>
          <w:lang w:eastAsia="it-IT"/>
        </w:rPr>
        <w:t>info@associazioneprimavera.it</w:t>
      </w:r>
    </w:p>
    <w:p w14:paraId="1427AAA0" w14:textId="77777777" w:rsidR="00503AA3" w:rsidRPr="00D206A3" w:rsidRDefault="00503AA3" w:rsidP="00503AA3">
      <w:pPr>
        <w:spacing w:after="80" w:line="240" w:lineRule="auto"/>
        <w:ind w:firstLine="680"/>
        <w:jc w:val="right"/>
        <w:rPr>
          <w:rFonts w:eastAsia="Times New Roman"/>
          <w:bCs/>
          <w:spacing w:val="24"/>
          <w:lang w:eastAsia="it-IT"/>
        </w:rPr>
      </w:pPr>
      <w:r w:rsidRPr="00D206A3">
        <w:rPr>
          <w:rFonts w:eastAsia="Times New Roman"/>
          <w:bCs/>
          <w:spacing w:val="24"/>
          <w:lang w:eastAsia="it-IT"/>
        </w:rPr>
        <w:t>primaveraonlus@pec.associazioneprimavera.it</w:t>
      </w:r>
    </w:p>
    <w:p w14:paraId="50C989F0" w14:textId="77777777" w:rsidR="00503AA3" w:rsidRDefault="00503AA3" w:rsidP="006C7576">
      <w:pPr>
        <w:pStyle w:val="NormaleWeb"/>
        <w:shd w:val="clear" w:color="auto" w:fill="FFFEFE"/>
        <w:spacing w:before="80" w:beforeAutospacing="0" w:after="0" w:afterAutospacing="0"/>
        <w:jc w:val="right"/>
        <w:rPr>
          <w:rFonts w:ascii="Calibri" w:eastAsia="Calibri" w:hAnsi="Calibri"/>
          <w:spacing w:val="24"/>
          <w:sz w:val="22"/>
          <w:szCs w:val="22"/>
          <w:lang w:eastAsia="en-US"/>
        </w:rPr>
      </w:pPr>
      <w:r w:rsidRPr="00D206A3">
        <w:rPr>
          <w:rFonts w:ascii="Calibri" w:eastAsia="Calibri" w:hAnsi="Calibri"/>
          <w:b/>
          <w:spacing w:val="24"/>
          <w:sz w:val="22"/>
          <w:szCs w:val="22"/>
          <w:lang w:eastAsia="en-US"/>
        </w:rPr>
        <w:t>Uffici amministrativi</w:t>
      </w:r>
    </w:p>
    <w:p w14:paraId="5EBD9B28" w14:textId="77777777" w:rsidR="00503AA3" w:rsidRDefault="00503AA3" w:rsidP="00503AA3">
      <w:pPr>
        <w:pStyle w:val="NormaleWeb"/>
        <w:shd w:val="clear" w:color="auto" w:fill="FFFEFE"/>
        <w:spacing w:before="0" w:beforeAutospacing="0" w:after="0" w:afterAutospacing="0"/>
        <w:jc w:val="right"/>
        <w:rPr>
          <w:rFonts w:ascii="Calibri" w:eastAsia="Calibri" w:hAnsi="Calibri"/>
          <w:spacing w:val="24"/>
          <w:sz w:val="22"/>
          <w:szCs w:val="22"/>
          <w:lang w:eastAsia="en-US"/>
        </w:rPr>
      </w:pPr>
      <w:r>
        <w:rPr>
          <w:rFonts w:ascii="Calibri" w:eastAsia="Calibri" w:hAnsi="Calibri"/>
          <w:spacing w:val="24"/>
          <w:sz w:val="22"/>
          <w:szCs w:val="22"/>
          <w:lang w:eastAsia="en-US"/>
        </w:rPr>
        <w:t>Via Porta Palermo 139 – 92010 Bivona (AG)</w:t>
      </w:r>
    </w:p>
    <w:p w14:paraId="2AF64352" w14:textId="77777777" w:rsidR="00503AA3" w:rsidRPr="00D206A3" w:rsidRDefault="00503AA3" w:rsidP="00503AA3">
      <w:pPr>
        <w:pStyle w:val="NormaleWeb"/>
        <w:shd w:val="clear" w:color="auto" w:fill="FFFEFE"/>
        <w:spacing w:before="0" w:beforeAutospacing="0" w:after="0" w:afterAutospacing="0"/>
        <w:jc w:val="right"/>
        <w:rPr>
          <w:rFonts w:ascii="Calibri" w:eastAsia="Calibri" w:hAnsi="Calibri"/>
          <w:spacing w:val="24"/>
          <w:sz w:val="22"/>
          <w:szCs w:val="22"/>
          <w:lang w:eastAsia="en-US"/>
        </w:rPr>
      </w:pPr>
      <w:r w:rsidRPr="00D206A3">
        <w:rPr>
          <w:rFonts w:ascii="Calibri" w:eastAsia="Calibri" w:hAnsi="Calibri"/>
          <w:b/>
          <w:bCs/>
          <w:spacing w:val="24"/>
          <w:sz w:val="22"/>
          <w:szCs w:val="22"/>
          <w:lang w:eastAsia="en-US"/>
        </w:rPr>
        <w:sym w:font="Wingdings" w:char="F028"/>
      </w:r>
      <w:r w:rsidRPr="00D206A3">
        <w:rPr>
          <w:rFonts w:ascii="Calibri" w:eastAsia="Calibri" w:hAnsi="Calibri"/>
          <w:spacing w:val="24"/>
          <w:sz w:val="22"/>
          <w:szCs w:val="22"/>
          <w:lang w:eastAsia="en-US"/>
        </w:rPr>
        <w:t xml:space="preserve"> 0922 </w:t>
      </w:r>
      <w:r>
        <w:rPr>
          <w:rFonts w:ascii="Calibri" w:eastAsia="Calibri" w:hAnsi="Calibri"/>
          <w:spacing w:val="24"/>
          <w:sz w:val="22"/>
          <w:szCs w:val="22"/>
          <w:lang w:eastAsia="en-US"/>
        </w:rPr>
        <w:t>073429</w:t>
      </w:r>
    </w:p>
    <w:p w14:paraId="448168F2" w14:textId="77777777" w:rsidR="00503AA3" w:rsidRDefault="00503AA3" w:rsidP="0064773E">
      <w:pPr>
        <w:pStyle w:val="NormaleWeb"/>
        <w:shd w:val="clear" w:color="auto" w:fill="FFFEFE"/>
        <w:spacing w:before="0" w:beforeAutospacing="0" w:after="60" w:afterAutospacing="0"/>
        <w:jc w:val="right"/>
        <w:rPr>
          <w:rFonts w:ascii="Calibri" w:eastAsia="Calibri" w:hAnsi="Calibri"/>
          <w:spacing w:val="24"/>
          <w:sz w:val="22"/>
          <w:szCs w:val="22"/>
          <w:lang w:eastAsia="en-US"/>
        </w:rPr>
      </w:pPr>
      <w:r>
        <w:rPr>
          <w:rFonts w:ascii="Calibri" w:eastAsia="Calibri" w:hAnsi="Calibri"/>
          <w:spacing w:val="24"/>
          <w:sz w:val="22"/>
          <w:szCs w:val="22"/>
          <w:lang w:eastAsia="en-US"/>
        </w:rPr>
        <w:t>ufficio.bivona@associazioneprimaveraonlus.it</w:t>
      </w:r>
    </w:p>
    <w:p w14:paraId="33A3E2AF" w14:textId="77777777" w:rsidR="00503AA3" w:rsidRPr="002D54F4" w:rsidRDefault="00503AA3" w:rsidP="006C7576">
      <w:pPr>
        <w:pStyle w:val="NormaleWeb"/>
        <w:shd w:val="clear" w:color="auto" w:fill="FFFEFE"/>
        <w:spacing w:before="80" w:beforeAutospacing="0" w:after="0" w:afterAutospacing="0"/>
        <w:jc w:val="right"/>
        <w:rPr>
          <w:rFonts w:ascii="Calibri" w:eastAsia="Calibri" w:hAnsi="Calibri"/>
          <w:b/>
          <w:spacing w:val="24"/>
          <w:sz w:val="22"/>
          <w:szCs w:val="22"/>
          <w:lang w:eastAsia="en-US"/>
        </w:rPr>
      </w:pPr>
      <w:r w:rsidRPr="002D54F4">
        <w:rPr>
          <w:rFonts w:ascii="Calibri" w:eastAsia="Calibri" w:hAnsi="Calibri"/>
          <w:b/>
          <w:spacing w:val="24"/>
          <w:sz w:val="22"/>
          <w:szCs w:val="22"/>
          <w:lang w:eastAsia="en-US"/>
        </w:rPr>
        <w:t>Sede operativa di Cure domiciliari Bivona</w:t>
      </w:r>
    </w:p>
    <w:p w14:paraId="313C1417" w14:textId="77777777" w:rsidR="00503AA3" w:rsidRPr="00503AA3" w:rsidRDefault="00503AA3" w:rsidP="00503AA3">
      <w:pPr>
        <w:pStyle w:val="NormaleWeb"/>
        <w:shd w:val="clear" w:color="auto" w:fill="FFFEFE"/>
        <w:spacing w:before="0" w:beforeAutospacing="0" w:after="0" w:afterAutospacing="0"/>
        <w:jc w:val="right"/>
        <w:rPr>
          <w:rFonts w:ascii="Calibri" w:eastAsia="Calibri" w:hAnsi="Calibri"/>
          <w:spacing w:val="24"/>
          <w:sz w:val="22"/>
          <w:szCs w:val="22"/>
          <w:lang w:eastAsia="en-US"/>
        </w:rPr>
      </w:pPr>
      <w:r>
        <w:rPr>
          <w:rFonts w:ascii="Calibri" w:eastAsia="Calibri" w:hAnsi="Calibri"/>
          <w:spacing w:val="24"/>
          <w:sz w:val="22"/>
          <w:szCs w:val="22"/>
          <w:lang w:eastAsia="en-US"/>
        </w:rPr>
        <w:t xml:space="preserve">Via Porta </w:t>
      </w:r>
      <w:r w:rsidRPr="00503AA3">
        <w:rPr>
          <w:rFonts w:ascii="Calibri" w:eastAsia="Calibri" w:hAnsi="Calibri"/>
          <w:spacing w:val="24"/>
          <w:sz w:val="22"/>
          <w:szCs w:val="22"/>
          <w:lang w:eastAsia="en-US"/>
        </w:rPr>
        <w:t>Palermo 139 – 92010 Bivona (AG)</w:t>
      </w:r>
    </w:p>
    <w:p w14:paraId="68DB78E4" w14:textId="77777777" w:rsidR="00503AA3" w:rsidRDefault="00503AA3" w:rsidP="00503AA3">
      <w:pPr>
        <w:pStyle w:val="NormaleWeb"/>
        <w:shd w:val="clear" w:color="auto" w:fill="FFFEFE"/>
        <w:spacing w:before="0" w:beforeAutospacing="0" w:after="0" w:afterAutospacing="0"/>
        <w:jc w:val="right"/>
        <w:rPr>
          <w:rFonts w:ascii="Calibri" w:eastAsia="Calibri" w:hAnsi="Calibri"/>
          <w:spacing w:val="24"/>
          <w:sz w:val="22"/>
          <w:szCs w:val="22"/>
          <w:lang w:eastAsia="en-US"/>
        </w:rPr>
      </w:pPr>
      <w:r w:rsidRPr="00D206A3">
        <w:rPr>
          <w:rFonts w:ascii="Calibri" w:eastAsia="Calibri" w:hAnsi="Calibri"/>
          <w:b/>
          <w:bCs/>
          <w:spacing w:val="24"/>
          <w:sz w:val="22"/>
          <w:szCs w:val="22"/>
          <w:lang w:eastAsia="en-US"/>
        </w:rPr>
        <w:sym w:font="Wingdings" w:char="F028"/>
      </w:r>
      <w:r w:rsidRPr="00503AA3">
        <w:rPr>
          <w:rFonts w:ascii="Calibri" w:eastAsia="Calibri" w:hAnsi="Calibri"/>
          <w:spacing w:val="24"/>
          <w:sz w:val="22"/>
          <w:szCs w:val="22"/>
          <w:lang w:eastAsia="en-US"/>
        </w:rPr>
        <w:t xml:space="preserve"> 0922 073429</w:t>
      </w:r>
    </w:p>
    <w:p w14:paraId="46B9A80E" w14:textId="77777777" w:rsidR="00503AA3" w:rsidRDefault="00503AA3" w:rsidP="0064773E">
      <w:pPr>
        <w:pStyle w:val="NormaleWeb"/>
        <w:shd w:val="clear" w:color="auto" w:fill="FFFEFE"/>
        <w:spacing w:before="0" w:beforeAutospacing="0" w:after="60" w:afterAutospacing="0"/>
        <w:jc w:val="right"/>
        <w:rPr>
          <w:rFonts w:ascii="Calibri" w:eastAsia="Calibri" w:hAnsi="Calibri"/>
          <w:spacing w:val="24"/>
          <w:sz w:val="22"/>
          <w:szCs w:val="22"/>
          <w:lang w:eastAsia="en-US"/>
        </w:rPr>
      </w:pPr>
      <w:r>
        <w:rPr>
          <w:rFonts w:ascii="Calibri" w:eastAsia="Calibri" w:hAnsi="Calibri"/>
          <w:spacing w:val="24"/>
          <w:sz w:val="22"/>
          <w:szCs w:val="22"/>
          <w:lang w:eastAsia="en-US"/>
        </w:rPr>
        <w:t>bivona.curedomiciliari</w:t>
      </w:r>
      <w:r w:rsidRPr="00503AA3">
        <w:rPr>
          <w:rFonts w:ascii="Calibri" w:eastAsia="Calibri" w:hAnsi="Calibri"/>
          <w:spacing w:val="24"/>
          <w:sz w:val="22"/>
          <w:szCs w:val="22"/>
          <w:lang w:eastAsia="en-US"/>
        </w:rPr>
        <w:t>@associazioneprimaveraonlus.it</w:t>
      </w:r>
    </w:p>
    <w:p w14:paraId="5B710A22" w14:textId="77777777" w:rsidR="00503AA3" w:rsidRPr="002D54F4" w:rsidRDefault="00503AA3" w:rsidP="006C7576">
      <w:pPr>
        <w:pStyle w:val="NormaleWeb"/>
        <w:shd w:val="clear" w:color="auto" w:fill="FFFEFE"/>
        <w:spacing w:before="80" w:beforeAutospacing="0" w:after="0" w:afterAutospacing="0"/>
        <w:jc w:val="right"/>
        <w:rPr>
          <w:rFonts w:ascii="Calibri" w:eastAsia="Calibri" w:hAnsi="Calibri"/>
          <w:b/>
          <w:spacing w:val="24"/>
          <w:sz w:val="22"/>
          <w:szCs w:val="22"/>
          <w:lang w:eastAsia="en-US"/>
        </w:rPr>
      </w:pPr>
      <w:r w:rsidRPr="002D54F4">
        <w:rPr>
          <w:rFonts w:ascii="Calibri" w:eastAsia="Calibri" w:hAnsi="Calibri"/>
          <w:b/>
          <w:spacing w:val="24"/>
          <w:sz w:val="22"/>
          <w:szCs w:val="22"/>
          <w:lang w:eastAsia="en-US"/>
        </w:rPr>
        <w:t>Sede operativa di Cure domiciliari Enna</w:t>
      </w:r>
    </w:p>
    <w:p w14:paraId="1A9EAD85" w14:textId="77777777" w:rsidR="00503AA3" w:rsidRPr="00503AA3" w:rsidRDefault="00503AA3" w:rsidP="00503AA3">
      <w:pPr>
        <w:pStyle w:val="NormaleWeb"/>
        <w:shd w:val="clear" w:color="auto" w:fill="FFFEFE"/>
        <w:spacing w:before="0" w:beforeAutospacing="0" w:after="0" w:afterAutospacing="0"/>
        <w:jc w:val="right"/>
        <w:rPr>
          <w:rFonts w:ascii="Calibri" w:eastAsia="Calibri" w:hAnsi="Calibri"/>
          <w:spacing w:val="24"/>
          <w:sz w:val="22"/>
          <w:szCs w:val="22"/>
          <w:lang w:eastAsia="en-US"/>
        </w:rPr>
      </w:pPr>
      <w:r>
        <w:rPr>
          <w:rFonts w:ascii="Calibri" w:eastAsia="Calibri" w:hAnsi="Calibri"/>
          <w:spacing w:val="24"/>
          <w:sz w:val="22"/>
          <w:szCs w:val="22"/>
          <w:lang w:eastAsia="en-US"/>
        </w:rPr>
        <w:t>Via Veneto</w:t>
      </w:r>
      <w:r w:rsidRPr="00503AA3">
        <w:rPr>
          <w:rFonts w:ascii="Calibri" w:eastAsia="Calibri" w:hAnsi="Calibri"/>
          <w:spacing w:val="24"/>
          <w:sz w:val="22"/>
          <w:szCs w:val="22"/>
          <w:lang w:eastAsia="en-US"/>
        </w:rPr>
        <w:t xml:space="preserve"> 9 – </w:t>
      </w:r>
      <w:r>
        <w:rPr>
          <w:rFonts w:ascii="Calibri" w:eastAsia="Calibri" w:hAnsi="Calibri"/>
          <w:spacing w:val="24"/>
          <w:sz w:val="22"/>
          <w:szCs w:val="22"/>
          <w:lang w:eastAsia="en-US"/>
        </w:rPr>
        <w:t>94100</w:t>
      </w:r>
      <w:r w:rsidRPr="00503AA3">
        <w:rPr>
          <w:rFonts w:ascii="Calibri" w:eastAsia="Calibri" w:hAnsi="Calibri"/>
          <w:spacing w:val="24"/>
          <w:sz w:val="22"/>
          <w:szCs w:val="22"/>
          <w:lang w:eastAsia="en-US"/>
        </w:rPr>
        <w:t xml:space="preserve"> </w:t>
      </w:r>
      <w:r>
        <w:rPr>
          <w:rFonts w:ascii="Calibri" w:eastAsia="Calibri" w:hAnsi="Calibri"/>
          <w:spacing w:val="24"/>
          <w:sz w:val="22"/>
          <w:szCs w:val="22"/>
          <w:lang w:eastAsia="en-US"/>
        </w:rPr>
        <w:t>Enna</w:t>
      </w:r>
    </w:p>
    <w:p w14:paraId="547381C2" w14:textId="77777777" w:rsidR="00503AA3" w:rsidRDefault="00503AA3" w:rsidP="00503AA3">
      <w:pPr>
        <w:pStyle w:val="NormaleWeb"/>
        <w:shd w:val="clear" w:color="auto" w:fill="FFFEFE"/>
        <w:spacing w:before="0" w:beforeAutospacing="0" w:after="0" w:afterAutospacing="0"/>
        <w:jc w:val="right"/>
        <w:rPr>
          <w:rFonts w:ascii="Calibri" w:eastAsia="Calibri" w:hAnsi="Calibri"/>
          <w:spacing w:val="24"/>
          <w:sz w:val="22"/>
          <w:szCs w:val="22"/>
          <w:lang w:eastAsia="en-US"/>
        </w:rPr>
      </w:pPr>
      <w:r w:rsidRPr="00D206A3">
        <w:rPr>
          <w:rFonts w:ascii="Calibri" w:eastAsia="Calibri" w:hAnsi="Calibri"/>
          <w:b/>
          <w:bCs/>
          <w:spacing w:val="24"/>
          <w:sz w:val="22"/>
          <w:szCs w:val="22"/>
          <w:lang w:eastAsia="en-US"/>
        </w:rPr>
        <w:sym w:font="Wingdings" w:char="F028"/>
      </w:r>
      <w:r w:rsidRPr="00503AA3">
        <w:rPr>
          <w:rFonts w:ascii="Calibri" w:eastAsia="Calibri" w:hAnsi="Calibri"/>
          <w:spacing w:val="24"/>
          <w:sz w:val="22"/>
          <w:szCs w:val="22"/>
          <w:lang w:eastAsia="en-US"/>
        </w:rPr>
        <w:t xml:space="preserve"> </w:t>
      </w:r>
      <w:r w:rsidR="00275875" w:rsidRPr="00275875">
        <w:rPr>
          <w:rFonts w:ascii="Calibri" w:eastAsia="Calibri" w:hAnsi="Calibri"/>
          <w:spacing w:val="24"/>
          <w:sz w:val="22"/>
          <w:szCs w:val="22"/>
          <w:lang w:eastAsia="en-US"/>
        </w:rPr>
        <w:t>0935 561248</w:t>
      </w:r>
    </w:p>
    <w:p w14:paraId="6E45E363" w14:textId="77777777" w:rsidR="00503AA3" w:rsidRDefault="00503AA3" w:rsidP="0064773E">
      <w:pPr>
        <w:pStyle w:val="NormaleWeb"/>
        <w:shd w:val="clear" w:color="auto" w:fill="FFFEFE"/>
        <w:spacing w:before="0" w:beforeAutospacing="0" w:after="60" w:afterAutospacing="0"/>
        <w:jc w:val="right"/>
        <w:rPr>
          <w:rFonts w:ascii="Calibri" w:eastAsia="Calibri" w:hAnsi="Calibri"/>
          <w:spacing w:val="24"/>
          <w:sz w:val="22"/>
          <w:szCs w:val="22"/>
          <w:lang w:eastAsia="en-US"/>
        </w:rPr>
      </w:pPr>
      <w:r>
        <w:rPr>
          <w:rFonts w:ascii="Calibri" w:eastAsia="Calibri" w:hAnsi="Calibri"/>
          <w:spacing w:val="24"/>
          <w:sz w:val="22"/>
          <w:szCs w:val="22"/>
          <w:lang w:eastAsia="en-US"/>
        </w:rPr>
        <w:t>enna.adi</w:t>
      </w:r>
      <w:r w:rsidRPr="00503AA3">
        <w:rPr>
          <w:rFonts w:ascii="Calibri" w:eastAsia="Calibri" w:hAnsi="Calibri"/>
          <w:spacing w:val="24"/>
          <w:sz w:val="22"/>
          <w:szCs w:val="22"/>
          <w:lang w:eastAsia="en-US"/>
        </w:rPr>
        <w:t>@associazioneprimaveraonlus.it</w:t>
      </w:r>
    </w:p>
    <w:p w14:paraId="0A314D19" w14:textId="77777777" w:rsidR="00B17B73" w:rsidRPr="002D54F4" w:rsidRDefault="00B17B73" w:rsidP="006C7576">
      <w:pPr>
        <w:pStyle w:val="NormaleWeb"/>
        <w:shd w:val="clear" w:color="auto" w:fill="FFFEFE"/>
        <w:spacing w:before="80" w:beforeAutospacing="0" w:after="0" w:afterAutospacing="0"/>
        <w:jc w:val="right"/>
        <w:rPr>
          <w:rFonts w:ascii="Calibri" w:eastAsia="Calibri" w:hAnsi="Calibri"/>
          <w:b/>
          <w:spacing w:val="24"/>
          <w:sz w:val="22"/>
          <w:szCs w:val="22"/>
          <w:lang w:eastAsia="en-US"/>
        </w:rPr>
      </w:pPr>
      <w:r w:rsidRPr="002D54F4">
        <w:rPr>
          <w:rFonts w:ascii="Calibri" w:eastAsia="Calibri" w:hAnsi="Calibri"/>
          <w:b/>
          <w:spacing w:val="24"/>
          <w:sz w:val="22"/>
          <w:szCs w:val="22"/>
          <w:lang w:eastAsia="en-US"/>
        </w:rPr>
        <w:t>Sede operativa di Cure domiciliari Siracusa</w:t>
      </w:r>
    </w:p>
    <w:p w14:paraId="20675C93" w14:textId="77777777" w:rsidR="00B17B73" w:rsidRPr="00503AA3" w:rsidRDefault="00B17B73" w:rsidP="00B17B73">
      <w:pPr>
        <w:pStyle w:val="NormaleWeb"/>
        <w:shd w:val="clear" w:color="auto" w:fill="FFFEFE"/>
        <w:spacing w:before="0" w:beforeAutospacing="0" w:after="0" w:afterAutospacing="0"/>
        <w:jc w:val="right"/>
        <w:rPr>
          <w:rFonts w:ascii="Calibri" w:eastAsia="Calibri" w:hAnsi="Calibri"/>
          <w:spacing w:val="24"/>
          <w:sz w:val="22"/>
          <w:szCs w:val="22"/>
          <w:lang w:eastAsia="en-US"/>
        </w:rPr>
      </w:pPr>
      <w:r>
        <w:rPr>
          <w:rFonts w:ascii="Calibri" w:eastAsia="Calibri" w:hAnsi="Calibri"/>
          <w:spacing w:val="24"/>
          <w:sz w:val="22"/>
          <w:szCs w:val="22"/>
          <w:lang w:eastAsia="en-US"/>
        </w:rPr>
        <w:t>Via Dell’Arsenale</w:t>
      </w:r>
      <w:r w:rsidRPr="00503AA3">
        <w:rPr>
          <w:rFonts w:ascii="Calibri" w:eastAsia="Calibri" w:hAnsi="Calibri"/>
          <w:spacing w:val="24"/>
          <w:sz w:val="22"/>
          <w:szCs w:val="22"/>
          <w:lang w:eastAsia="en-US"/>
        </w:rPr>
        <w:t xml:space="preserve"> </w:t>
      </w:r>
      <w:r>
        <w:rPr>
          <w:rFonts w:ascii="Calibri" w:eastAsia="Calibri" w:hAnsi="Calibri"/>
          <w:spacing w:val="24"/>
          <w:sz w:val="22"/>
          <w:szCs w:val="22"/>
          <w:lang w:eastAsia="en-US"/>
        </w:rPr>
        <w:t>54</w:t>
      </w:r>
      <w:r w:rsidRPr="00503AA3">
        <w:rPr>
          <w:rFonts w:ascii="Calibri" w:eastAsia="Calibri" w:hAnsi="Calibri"/>
          <w:spacing w:val="24"/>
          <w:sz w:val="22"/>
          <w:szCs w:val="22"/>
          <w:lang w:eastAsia="en-US"/>
        </w:rPr>
        <w:t xml:space="preserve"> – </w:t>
      </w:r>
      <w:r>
        <w:rPr>
          <w:rFonts w:ascii="Calibri" w:eastAsia="Calibri" w:hAnsi="Calibri"/>
          <w:spacing w:val="24"/>
          <w:sz w:val="22"/>
          <w:szCs w:val="22"/>
          <w:lang w:eastAsia="en-US"/>
        </w:rPr>
        <w:t>96100</w:t>
      </w:r>
      <w:r w:rsidRPr="00503AA3">
        <w:rPr>
          <w:rFonts w:ascii="Calibri" w:eastAsia="Calibri" w:hAnsi="Calibri"/>
          <w:spacing w:val="24"/>
          <w:sz w:val="22"/>
          <w:szCs w:val="22"/>
          <w:lang w:eastAsia="en-US"/>
        </w:rPr>
        <w:t xml:space="preserve"> </w:t>
      </w:r>
      <w:r>
        <w:rPr>
          <w:rFonts w:ascii="Calibri" w:eastAsia="Calibri" w:hAnsi="Calibri"/>
          <w:spacing w:val="24"/>
          <w:sz w:val="22"/>
          <w:szCs w:val="22"/>
          <w:lang w:eastAsia="en-US"/>
        </w:rPr>
        <w:t>Siracusa</w:t>
      </w:r>
    </w:p>
    <w:p w14:paraId="3857387D" w14:textId="77777777" w:rsidR="00B17B73" w:rsidRDefault="00B17B73" w:rsidP="00B17B73">
      <w:pPr>
        <w:pStyle w:val="NormaleWeb"/>
        <w:shd w:val="clear" w:color="auto" w:fill="FFFEFE"/>
        <w:spacing w:before="0" w:beforeAutospacing="0" w:after="0" w:afterAutospacing="0"/>
        <w:jc w:val="right"/>
        <w:rPr>
          <w:rFonts w:ascii="Calibri" w:eastAsia="Calibri" w:hAnsi="Calibri"/>
          <w:spacing w:val="24"/>
          <w:sz w:val="22"/>
          <w:szCs w:val="22"/>
          <w:lang w:eastAsia="en-US"/>
        </w:rPr>
      </w:pPr>
      <w:r w:rsidRPr="00D206A3">
        <w:rPr>
          <w:rFonts w:ascii="Calibri" w:eastAsia="Calibri" w:hAnsi="Calibri"/>
          <w:b/>
          <w:bCs/>
          <w:spacing w:val="24"/>
          <w:sz w:val="22"/>
          <w:szCs w:val="22"/>
          <w:lang w:eastAsia="en-US"/>
        </w:rPr>
        <w:sym w:font="Wingdings" w:char="F028"/>
      </w:r>
      <w:r w:rsidRPr="00503AA3">
        <w:rPr>
          <w:rFonts w:ascii="Calibri" w:eastAsia="Calibri" w:hAnsi="Calibri"/>
          <w:spacing w:val="24"/>
          <w:sz w:val="22"/>
          <w:szCs w:val="22"/>
          <w:lang w:eastAsia="en-US"/>
        </w:rPr>
        <w:t xml:space="preserve"> </w:t>
      </w:r>
      <w:r w:rsidR="00275875" w:rsidRPr="00275875">
        <w:rPr>
          <w:rFonts w:ascii="Calibri" w:eastAsia="Calibri" w:hAnsi="Calibri"/>
          <w:spacing w:val="24"/>
          <w:sz w:val="22"/>
          <w:szCs w:val="22"/>
          <w:lang w:eastAsia="en-US"/>
        </w:rPr>
        <w:t>0931 24068</w:t>
      </w:r>
    </w:p>
    <w:p w14:paraId="051ED906" w14:textId="77777777" w:rsidR="00B17B73" w:rsidRDefault="00275875" w:rsidP="0064773E">
      <w:pPr>
        <w:pStyle w:val="NormaleWeb"/>
        <w:shd w:val="clear" w:color="auto" w:fill="FFFEFE"/>
        <w:spacing w:before="0" w:beforeAutospacing="0" w:after="60" w:afterAutospacing="0"/>
        <w:jc w:val="right"/>
        <w:rPr>
          <w:rFonts w:ascii="Calibri" w:eastAsia="Calibri" w:hAnsi="Calibri"/>
          <w:spacing w:val="24"/>
          <w:sz w:val="22"/>
          <w:szCs w:val="22"/>
          <w:lang w:eastAsia="en-US"/>
        </w:rPr>
      </w:pPr>
      <w:r>
        <w:rPr>
          <w:rFonts w:ascii="Calibri" w:eastAsia="Calibri" w:hAnsi="Calibri"/>
          <w:spacing w:val="24"/>
          <w:sz w:val="22"/>
          <w:szCs w:val="22"/>
          <w:lang w:eastAsia="en-US"/>
        </w:rPr>
        <w:t>siracusa</w:t>
      </w:r>
      <w:r w:rsidR="00B17B73">
        <w:rPr>
          <w:rFonts w:ascii="Calibri" w:eastAsia="Calibri" w:hAnsi="Calibri"/>
          <w:spacing w:val="24"/>
          <w:sz w:val="22"/>
          <w:szCs w:val="22"/>
          <w:lang w:eastAsia="en-US"/>
        </w:rPr>
        <w:t>.adi</w:t>
      </w:r>
      <w:r w:rsidR="00B17B73" w:rsidRPr="00503AA3">
        <w:rPr>
          <w:rFonts w:ascii="Calibri" w:eastAsia="Calibri" w:hAnsi="Calibri"/>
          <w:spacing w:val="24"/>
          <w:sz w:val="22"/>
          <w:szCs w:val="22"/>
          <w:lang w:eastAsia="en-US"/>
        </w:rPr>
        <w:t>@associazioneprimaveraonlus.it</w:t>
      </w:r>
    </w:p>
    <w:p w14:paraId="0B7864D8" w14:textId="77777777" w:rsidR="00275875" w:rsidRPr="002D54F4" w:rsidRDefault="002613F1" w:rsidP="006C7576">
      <w:pPr>
        <w:pStyle w:val="NormaleWeb"/>
        <w:shd w:val="clear" w:color="auto" w:fill="FFFEFE"/>
        <w:spacing w:before="80" w:beforeAutospacing="0" w:after="0" w:afterAutospacing="0"/>
        <w:jc w:val="right"/>
        <w:rPr>
          <w:rFonts w:ascii="Calibri" w:eastAsia="Calibri" w:hAnsi="Calibri"/>
          <w:b/>
          <w:spacing w:val="24"/>
          <w:sz w:val="22"/>
          <w:szCs w:val="22"/>
          <w:lang w:eastAsia="en-US"/>
        </w:rPr>
      </w:pPr>
      <w:r w:rsidRPr="002D54F4">
        <w:rPr>
          <w:rFonts w:ascii="Calibri" w:eastAsia="Calibri" w:hAnsi="Calibri"/>
          <w:b/>
          <w:spacing w:val="24"/>
          <w:sz w:val="22"/>
          <w:szCs w:val="22"/>
          <w:lang w:eastAsia="en-US"/>
        </w:rPr>
        <w:t xml:space="preserve">Sede operativa </w:t>
      </w:r>
      <w:r w:rsidR="00275875" w:rsidRPr="002D54F4">
        <w:rPr>
          <w:rFonts w:ascii="Calibri" w:eastAsia="Calibri" w:hAnsi="Calibri"/>
          <w:b/>
          <w:spacing w:val="24"/>
          <w:sz w:val="22"/>
          <w:szCs w:val="22"/>
          <w:lang w:eastAsia="en-US"/>
        </w:rPr>
        <w:t>di riabilitazione domiciliare Bivona</w:t>
      </w:r>
    </w:p>
    <w:p w14:paraId="24C165A6" w14:textId="77777777" w:rsidR="002613F1" w:rsidRPr="00D206A3" w:rsidRDefault="002613F1" w:rsidP="002613F1">
      <w:pPr>
        <w:spacing w:after="0" w:line="240" w:lineRule="auto"/>
        <w:jc w:val="right"/>
        <w:rPr>
          <w:rFonts w:eastAsia="Times New Roman"/>
          <w:b/>
          <w:bCs/>
          <w:noProof/>
          <w:spacing w:val="24"/>
          <w:lang w:eastAsia="it-IT"/>
        </w:rPr>
      </w:pPr>
      <w:r w:rsidRPr="00D206A3">
        <w:rPr>
          <w:rFonts w:eastAsia="Times New Roman"/>
          <w:b/>
          <w:bCs/>
          <w:noProof/>
          <w:spacing w:val="24"/>
          <w:lang w:eastAsia="it-IT"/>
        </w:rPr>
        <w:t xml:space="preserve">C.da </w:t>
      </w:r>
      <w:r w:rsidR="00275875">
        <w:rPr>
          <w:rFonts w:eastAsia="Times New Roman"/>
          <w:b/>
          <w:bCs/>
          <w:noProof/>
          <w:spacing w:val="24"/>
          <w:lang w:eastAsia="it-IT"/>
        </w:rPr>
        <w:t>Prato</w:t>
      </w:r>
      <w:r w:rsidRPr="00D206A3">
        <w:rPr>
          <w:rFonts w:eastAsia="Times New Roman"/>
          <w:b/>
          <w:bCs/>
          <w:noProof/>
          <w:spacing w:val="24"/>
          <w:lang w:eastAsia="it-IT"/>
        </w:rPr>
        <w:t xml:space="preserve"> snc – Bivona (AG)</w:t>
      </w:r>
    </w:p>
    <w:p w14:paraId="2A65471B" w14:textId="77777777" w:rsidR="002613F1" w:rsidRPr="00D206A3" w:rsidRDefault="002613F1" w:rsidP="002613F1">
      <w:pPr>
        <w:spacing w:after="0" w:line="240" w:lineRule="auto"/>
        <w:jc w:val="right"/>
        <w:rPr>
          <w:rFonts w:eastAsia="Times New Roman"/>
          <w:bCs/>
          <w:spacing w:val="24"/>
          <w:lang w:eastAsia="it-IT"/>
        </w:rPr>
      </w:pPr>
      <w:r w:rsidRPr="00D206A3">
        <w:rPr>
          <w:b/>
          <w:bCs/>
          <w:spacing w:val="24"/>
        </w:rPr>
        <w:sym w:font="Wingdings" w:char="F028"/>
      </w:r>
      <w:r w:rsidRPr="00D206A3">
        <w:rPr>
          <w:b/>
          <w:bCs/>
          <w:spacing w:val="24"/>
        </w:rPr>
        <w:t xml:space="preserve"> </w:t>
      </w:r>
      <w:r w:rsidR="00CD6078" w:rsidRPr="00CD6078">
        <w:rPr>
          <w:bCs/>
          <w:spacing w:val="24"/>
        </w:rPr>
        <w:t>0922</w:t>
      </w:r>
      <w:r w:rsidR="00275875">
        <w:rPr>
          <w:bCs/>
          <w:spacing w:val="24"/>
        </w:rPr>
        <w:t xml:space="preserve"> 983488</w:t>
      </w:r>
      <w:r w:rsidR="00CD6078" w:rsidRPr="00CD6078">
        <w:rPr>
          <w:bCs/>
          <w:spacing w:val="24"/>
        </w:rPr>
        <w:t xml:space="preserve"> -</w:t>
      </w:r>
      <w:r w:rsidR="00CD6078">
        <w:rPr>
          <w:b/>
          <w:bCs/>
          <w:spacing w:val="24"/>
        </w:rPr>
        <w:t xml:space="preserve"> </w:t>
      </w:r>
      <w:r w:rsidR="00CD6078">
        <w:rPr>
          <w:rFonts w:eastAsia="Times New Roman"/>
          <w:bCs/>
          <w:spacing w:val="24"/>
          <w:lang w:eastAsia="it-IT"/>
        </w:rPr>
        <w:t>3938245578</w:t>
      </w:r>
    </w:p>
    <w:p w14:paraId="0A659A53" w14:textId="77777777" w:rsidR="002613F1" w:rsidRPr="0064773E" w:rsidRDefault="002613F1" w:rsidP="0064773E">
      <w:pPr>
        <w:pStyle w:val="NormaleWeb"/>
        <w:shd w:val="clear" w:color="auto" w:fill="FFFEFE"/>
        <w:spacing w:before="0" w:beforeAutospacing="0" w:after="60" w:afterAutospacing="0"/>
        <w:jc w:val="right"/>
        <w:rPr>
          <w:rFonts w:ascii="Calibri" w:eastAsia="Calibri" w:hAnsi="Calibri"/>
          <w:spacing w:val="24"/>
          <w:sz w:val="22"/>
          <w:szCs w:val="22"/>
          <w:lang w:eastAsia="en-US"/>
        </w:rPr>
      </w:pPr>
      <w:r w:rsidRPr="0064773E">
        <w:rPr>
          <w:rFonts w:ascii="Calibri" w:eastAsia="Calibri" w:hAnsi="Calibri"/>
          <w:spacing w:val="24"/>
          <w:sz w:val="22"/>
          <w:szCs w:val="22"/>
          <w:lang w:eastAsia="en-US"/>
        </w:rPr>
        <w:t xml:space="preserve"> info@associazioneprimavera.it</w:t>
      </w:r>
    </w:p>
    <w:p w14:paraId="76DE0883" w14:textId="77777777" w:rsidR="00275875" w:rsidRPr="006C7576" w:rsidRDefault="00BF4D72" w:rsidP="006C7576">
      <w:pPr>
        <w:pStyle w:val="NormaleWeb"/>
        <w:shd w:val="clear" w:color="auto" w:fill="FFFEFE"/>
        <w:spacing w:before="80" w:beforeAutospacing="0" w:after="0" w:afterAutospacing="0"/>
        <w:jc w:val="right"/>
        <w:rPr>
          <w:rFonts w:ascii="Calibri" w:eastAsia="Calibri" w:hAnsi="Calibri"/>
          <w:b/>
          <w:spacing w:val="24"/>
          <w:sz w:val="22"/>
          <w:szCs w:val="22"/>
          <w:lang w:eastAsia="en-US"/>
        </w:rPr>
      </w:pPr>
      <w:r w:rsidRPr="006C7576">
        <w:rPr>
          <w:rFonts w:ascii="Calibri" w:eastAsia="Calibri" w:hAnsi="Calibri"/>
          <w:b/>
          <w:spacing w:val="24"/>
          <w:sz w:val="22"/>
          <w:szCs w:val="22"/>
          <w:lang w:eastAsia="en-US"/>
        </w:rPr>
        <w:t> </w:t>
      </w:r>
      <w:r w:rsidR="00626B98" w:rsidRPr="002D54F4">
        <w:rPr>
          <w:rFonts w:ascii="Calibri" w:eastAsia="Calibri" w:hAnsi="Calibri"/>
          <w:b/>
          <w:spacing w:val="24"/>
          <w:sz w:val="22"/>
          <w:szCs w:val="22"/>
          <w:lang w:eastAsia="en-US"/>
        </w:rPr>
        <w:t>Sede</w:t>
      </w:r>
      <w:r w:rsidR="007B4DCF" w:rsidRPr="002D54F4">
        <w:rPr>
          <w:rFonts w:ascii="Calibri" w:eastAsia="Calibri" w:hAnsi="Calibri"/>
          <w:b/>
          <w:spacing w:val="24"/>
          <w:sz w:val="22"/>
          <w:szCs w:val="22"/>
          <w:lang w:eastAsia="en-US"/>
        </w:rPr>
        <w:t xml:space="preserve"> operativa di</w:t>
      </w:r>
      <w:r w:rsidR="00626B98" w:rsidRPr="002D54F4">
        <w:rPr>
          <w:rFonts w:ascii="Calibri" w:eastAsia="Calibri" w:hAnsi="Calibri"/>
          <w:b/>
          <w:spacing w:val="24"/>
          <w:sz w:val="22"/>
          <w:szCs w:val="22"/>
          <w:lang w:eastAsia="en-US"/>
        </w:rPr>
        <w:t xml:space="preserve"> </w:t>
      </w:r>
      <w:r w:rsidR="00275875" w:rsidRPr="002D54F4">
        <w:rPr>
          <w:rFonts w:ascii="Calibri" w:eastAsia="Calibri" w:hAnsi="Calibri"/>
          <w:b/>
          <w:spacing w:val="24"/>
          <w:sz w:val="22"/>
          <w:szCs w:val="22"/>
          <w:lang w:eastAsia="en-US"/>
        </w:rPr>
        <w:t xml:space="preserve">riabilitazione domiciliare </w:t>
      </w:r>
      <w:r w:rsidR="00626B98" w:rsidRPr="002D54F4">
        <w:rPr>
          <w:rFonts w:ascii="Calibri" w:eastAsia="Calibri" w:hAnsi="Calibri"/>
          <w:b/>
          <w:spacing w:val="24"/>
          <w:sz w:val="22"/>
          <w:szCs w:val="22"/>
          <w:lang w:eastAsia="en-US"/>
        </w:rPr>
        <w:t>Palermo</w:t>
      </w:r>
    </w:p>
    <w:p w14:paraId="3EF989CB" w14:textId="77777777" w:rsidR="007B4DCF" w:rsidRDefault="00626B98" w:rsidP="00626B98">
      <w:pPr>
        <w:pStyle w:val="NormaleWeb"/>
        <w:shd w:val="clear" w:color="auto" w:fill="FFFEFE"/>
        <w:spacing w:before="0" w:beforeAutospacing="0" w:after="0" w:afterAutospacing="0"/>
        <w:jc w:val="right"/>
        <w:rPr>
          <w:rFonts w:ascii="Calibri" w:eastAsia="Calibri" w:hAnsi="Calibri"/>
          <w:spacing w:val="24"/>
          <w:sz w:val="22"/>
          <w:szCs w:val="22"/>
          <w:lang w:eastAsia="en-US"/>
        </w:rPr>
      </w:pPr>
      <w:r w:rsidRPr="00D206A3">
        <w:rPr>
          <w:rFonts w:ascii="Calibri" w:eastAsia="Calibri" w:hAnsi="Calibri"/>
          <w:spacing w:val="24"/>
          <w:sz w:val="22"/>
          <w:szCs w:val="22"/>
          <w:lang w:eastAsia="en-US"/>
        </w:rPr>
        <w:t xml:space="preserve">Via </w:t>
      </w:r>
      <w:r w:rsidR="00275875">
        <w:rPr>
          <w:rFonts w:ascii="Calibri" w:eastAsia="Calibri" w:hAnsi="Calibri"/>
          <w:spacing w:val="24"/>
          <w:sz w:val="22"/>
          <w:szCs w:val="22"/>
          <w:lang w:eastAsia="en-US"/>
        </w:rPr>
        <w:t xml:space="preserve">A. </w:t>
      </w:r>
      <w:r w:rsidRPr="00D206A3">
        <w:rPr>
          <w:rFonts w:ascii="Calibri" w:eastAsia="Calibri" w:hAnsi="Calibri"/>
          <w:spacing w:val="24"/>
          <w:sz w:val="22"/>
          <w:szCs w:val="22"/>
          <w:lang w:eastAsia="en-US"/>
        </w:rPr>
        <w:t xml:space="preserve">Borrelli </w:t>
      </w:r>
      <w:r w:rsidR="003C558F" w:rsidRPr="00D206A3">
        <w:rPr>
          <w:rFonts w:ascii="Calibri" w:eastAsia="Calibri" w:hAnsi="Calibri"/>
          <w:spacing w:val="24"/>
          <w:sz w:val="22"/>
          <w:szCs w:val="22"/>
          <w:lang w:eastAsia="en-US"/>
        </w:rPr>
        <w:t>4</w:t>
      </w:r>
      <w:r w:rsidR="00275875">
        <w:rPr>
          <w:rFonts w:ascii="Calibri" w:eastAsia="Calibri" w:hAnsi="Calibri"/>
          <w:spacing w:val="24"/>
          <w:sz w:val="22"/>
          <w:szCs w:val="22"/>
          <w:lang w:eastAsia="en-US"/>
        </w:rPr>
        <w:t xml:space="preserve"> – </w:t>
      </w:r>
      <w:r w:rsidR="00275875" w:rsidRPr="00275875">
        <w:rPr>
          <w:rFonts w:ascii="Calibri" w:eastAsia="Calibri" w:hAnsi="Calibri"/>
          <w:spacing w:val="24"/>
          <w:sz w:val="22"/>
          <w:szCs w:val="22"/>
          <w:lang w:eastAsia="en-US"/>
        </w:rPr>
        <w:t>90139</w:t>
      </w:r>
      <w:r w:rsidR="00275875">
        <w:rPr>
          <w:rFonts w:ascii="Calibri" w:eastAsia="Calibri" w:hAnsi="Calibri"/>
          <w:spacing w:val="24"/>
          <w:sz w:val="22"/>
          <w:szCs w:val="22"/>
          <w:lang w:eastAsia="en-US"/>
        </w:rPr>
        <w:t xml:space="preserve"> Palermo</w:t>
      </w:r>
      <w:r w:rsidR="003C558F" w:rsidRPr="00D206A3">
        <w:rPr>
          <w:rFonts w:ascii="Calibri" w:eastAsia="Calibri" w:hAnsi="Calibri"/>
          <w:spacing w:val="24"/>
          <w:sz w:val="22"/>
          <w:szCs w:val="22"/>
          <w:lang w:eastAsia="en-US"/>
        </w:rPr>
        <w:t xml:space="preserve"> </w:t>
      </w:r>
    </w:p>
    <w:p w14:paraId="0628027F" w14:textId="77777777" w:rsidR="00626B98" w:rsidRPr="00D206A3" w:rsidRDefault="003C558F" w:rsidP="00626B98">
      <w:pPr>
        <w:pStyle w:val="NormaleWeb"/>
        <w:shd w:val="clear" w:color="auto" w:fill="FFFEFE"/>
        <w:spacing w:before="0" w:beforeAutospacing="0" w:after="0" w:afterAutospacing="0"/>
        <w:jc w:val="right"/>
        <w:rPr>
          <w:rFonts w:ascii="Calibri" w:eastAsia="Calibri" w:hAnsi="Calibri"/>
          <w:spacing w:val="24"/>
          <w:sz w:val="22"/>
          <w:szCs w:val="22"/>
          <w:lang w:eastAsia="en-US"/>
        </w:rPr>
      </w:pPr>
      <w:r w:rsidRPr="00D206A3">
        <w:rPr>
          <w:rFonts w:ascii="Calibri" w:eastAsia="Calibri" w:hAnsi="Calibri"/>
          <w:spacing w:val="24"/>
          <w:sz w:val="22"/>
          <w:szCs w:val="22"/>
          <w:lang w:eastAsia="en-US"/>
        </w:rPr>
        <w:sym w:font="Wingdings" w:char="F028"/>
      </w:r>
      <w:r w:rsidR="00626B98" w:rsidRPr="00D206A3">
        <w:rPr>
          <w:rFonts w:ascii="Calibri" w:eastAsia="Calibri" w:hAnsi="Calibri"/>
          <w:spacing w:val="24"/>
          <w:sz w:val="22"/>
          <w:szCs w:val="22"/>
          <w:lang w:eastAsia="en-US"/>
        </w:rPr>
        <w:t xml:space="preserve"> 091</w:t>
      </w:r>
      <w:r w:rsidRPr="00D206A3">
        <w:rPr>
          <w:rFonts w:ascii="Calibri" w:eastAsia="Calibri" w:hAnsi="Calibri"/>
          <w:spacing w:val="24"/>
          <w:sz w:val="22"/>
          <w:szCs w:val="22"/>
          <w:lang w:eastAsia="en-US"/>
        </w:rPr>
        <w:t xml:space="preserve"> </w:t>
      </w:r>
      <w:r w:rsidR="00626B98" w:rsidRPr="00D206A3">
        <w:rPr>
          <w:rFonts w:ascii="Calibri" w:eastAsia="Calibri" w:hAnsi="Calibri"/>
          <w:spacing w:val="24"/>
          <w:sz w:val="22"/>
          <w:szCs w:val="22"/>
          <w:lang w:eastAsia="en-US"/>
        </w:rPr>
        <w:t>7658166</w:t>
      </w:r>
    </w:p>
    <w:p w14:paraId="47F47C22" w14:textId="77777777" w:rsidR="00234ED0" w:rsidRDefault="002F17D8" w:rsidP="006C7576">
      <w:pPr>
        <w:pStyle w:val="NormaleWeb"/>
        <w:shd w:val="clear" w:color="auto" w:fill="FFFEFE"/>
        <w:spacing w:before="0" w:beforeAutospacing="0" w:after="120" w:afterAutospacing="0"/>
        <w:jc w:val="right"/>
        <w:rPr>
          <w:rFonts w:ascii="Calibri" w:eastAsia="Calibri" w:hAnsi="Calibri"/>
          <w:spacing w:val="24"/>
          <w:sz w:val="22"/>
          <w:szCs w:val="22"/>
          <w:lang w:eastAsia="en-US"/>
        </w:rPr>
      </w:pPr>
      <w:proofErr w:type="spellStart"/>
      <w:r w:rsidRPr="00D206A3">
        <w:rPr>
          <w:rFonts w:ascii="Calibri" w:eastAsia="Calibri" w:hAnsi="Calibri"/>
          <w:spacing w:val="24"/>
          <w:sz w:val="22"/>
          <w:szCs w:val="22"/>
          <w:lang w:val="en-US" w:eastAsia="en-US"/>
        </w:rPr>
        <w:t>ufficio.</w:t>
      </w:r>
      <w:r w:rsidR="00234ED0" w:rsidRPr="00D206A3">
        <w:rPr>
          <w:rFonts w:ascii="Calibri" w:eastAsia="Calibri" w:hAnsi="Calibri"/>
          <w:spacing w:val="24"/>
          <w:sz w:val="22"/>
          <w:szCs w:val="22"/>
          <w:lang w:val="en-US" w:eastAsia="en-US"/>
        </w:rPr>
        <w:t>palermo</w:t>
      </w:r>
      <w:proofErr w:type="spellEnd"/>
      <w:r w:rsidR="00234ED0" w:rsidRPr="00D206A3">
        <w:rPr>
          <w:rFonts w:ascii="Calibri" w:eastAsia="Calibri" w:hAnsi="Calibri"/>
          <w:spacing w:val="24"/>
          <w:sz w:val="22"/>
          <w:szCs w:val="22"/>
          <w:lang w:val="en-US" w:eastAsia="en-US"/>
        </w:rPr>
        <w:t>@</w:t>
      </w:r>
      <w:r w:rsidRPr="00D206A3">
        <w:rPr>
          <w:rFonts w:ascii="Calibri" w:eastAsia="Calibri" w:hAnsi="Calibri"/>
          <w:spacing w:val="24"/>
          <w:sz w:val="22"/>
          <w:szCs w:val="22"/>
          <w:lang w:eastAsia="en-US"/>
        </w:rPr>
        <w:t>associazioneprimaveraonlus.it</w:t>
      </w:r>
    </w:p>
    <w:p w14:paraId="094AEE76" w14:textId="77777777" w:rsidR="00275875" w:rsidRPr="002D1E97" w:rsidRDefault="002D54F4" w:rsidP="00B07100">
      <w:pPr>
        <w:pStyle w:val="NormaleWeb"/>
        <w:shd w:val="clear" w:color="auto" w:fill="FFFEFE"/>
        <w:spacing w:before="0" w:beforeAutospacing="0" w:after="0" w:afterAutospacing="0"/>
        <w:jc w:val="right"/>
        <w:rPr>
          <w:rFonts w:ascii="Calibri" w:eastAsia="Calibri" w:hAnsi="Calibri"/>
          <w:color w:val="2F5496"/>
          <w:spacing w:val="24"/>
          <w:sz w:val="22"/>
          <w:szCs w:val="22"/>
          <w:lang w:val="en-US" w:eastAsia="en-US"/>
        </w:rPr>
      </w:pPr>
      <w:r w:rsidRPr="002D1E97">
        <w:rPr>
          <w:rFonts w:ascii="WorkSans-Regular" w:hAnsi="WorkSans-Regular" w:cs="WorkSans-Regular"/>
          <w:color w:val="2F5496"/>
          <w:sz w:val="32"/>
          <w:szCs w:val="32"/>
        </w:rPr>
        <w:t>Indicazioni stradali</w:t>
      </w:r>
    </w:p>
    <w:p w14:paraId="1AAACAA2" w14:textId="77777777" w:rsidR="00D206A3" w:rsidRDefault="002D54F4" w:rsidP="002D54F4">
      <w:pPr>
        <w:pStyle w:val="NormaleWeb"/>
        <w:shd w:val="clear" w:color="auto" w:fill="FFFEFE"/>
        <w:spacing w:before="0" w:beforeAutospacing="0" w:after="360" w:afterAutospacing="0"/>
        <w:jc w:val="right"/>
        <w:rPr>
          <w:rFonts w:ascii="Calibri" w:eastAsia="Calibri" w:hAnsi="Calibri"/>
          <w:spacing w:val="24"/>
          <w:sz w:val="18"/>
          <w:szCs w:val="22"/>
          <w:lang w:val="en-US" w:eastAsia="en-US"/>
        </w:rPr>
      </w:pPr>
      <w:r w:rsidRPr="002D54F4">
        <w:rPr>
          <w:rFonts w:ascii="Calibri" w:eastAsia="Calibri" w:hAnsi="Calibri"/>
          <w:spacing w:val="24"/>
          <w:sz w:val="18"/>
          <w:szCs w:val="22"/>
          <w:lang w:val="en-US" w:eastAsia="en-US"/>
        </w:rPr>
        <w:t xml:space="preserve">È </w:t>
      </w:r>
      <w:proofErr w:type="spellStart"/>
      <w:r w:rsidRPr="002D54F4">
        <w:rPr>
          <w:rFonts w:ascii="Calibri" w:eastAsia="Calibri" w:hAnsi="Calibri"/>
          <w:spacing w:val="24"/>
          <w:sz w:val="18"/>
          <w:szCs w:val="22"/>
          <w:lang w:val="en-US" w:eastAsia="en-US"/>
        </w:rPr>
        <w:t>raggiungibile</w:t>
      </w:r>
      <w:proofErr w:type="spellEnd"/>
      <w:r w:rsidRPr="002D54F4">
        <w:rPr>
          <w:rFonts w:ascii="Calibri" w:eastAsia="Calibri" w:hAnsi="Calibri"/>
          <w:spacing w:val="24"/>
          <w:sz w:val="18"/>
          <w:szCs w:val="22"/>
          <w:lang w:val="en-US" w:eastAsia="en-US"/>
        </w:rPr>
        <w:t xml:space="preserve"> in auto da Palermo </w:t>
      </w:r>
      <w:proofErr w:type="spellStart"/>
      <w:r>
        <w:rPr>
          <w:rFonts w:ascii="Calibri" w:eastAsia="Calibri" w:hAnsi="Calibri"/>
          <w:spacing w:val="24"/>
          <w:sz w:val="18"/>
          <w:szCs w:val="22"/>
          <w:lang w:val="en-US" w:eastAsia="en-US"/>
        </w:rPr>
        <w:t>percorrend</w:t>
      </w:r>
      <w:r w:rsidRPr="002D54F4">
        <w:rPr>
          <w:rFonts w:ascii="Calibri" w:eastAsia="Calibri" w:hAnsi="Calibri"/>
          <w:spacing w:val="24"/>
          <w:sz w:val="18"/>
          <w:szCs w:val="22"/>
          <w:lang w:val="en-US" w:eastAsia="en-US"/>
        </w:rPr>
        <w:t>o</w:t>
      </w:r>
      <w:proofErr w:type="spellEnd"/>
      <w:r w:rsidRPr="002D54F4">
        <w:rPr>
          <w:rFonts w:ascii="Calibri" w:eastAsia="Calibri" w:hAnsi="Calibri"/>
          <w:spacing w:val="24"/>
          <w:sz w:val="18"/>
          <w:szCs w:val="22"/>
          <w:lang w:val="en-US" w:eastAsia="en-US"/>
        </w:rPr>
        <w:t xml:space="preserve"> la SS 121 Palermo–Agrigento (</w:t>
      </w:r>
      <w:proofErr w:type="spellStart"/>
      <w:r w:rsidRPr="002D54F4">
        <w:rPr>
          <w:rFonts w:ascii="Calibri" w:eastAsia="Calibri" w:hAnsi="Calibri"/>
          <w:spacing w:val="24"/>
          <w:sz w:val="18"/>
          <w:szCs w:val="22"/>
          <w:lang w:val="en-US" w:eastAsia="en-US"/>
        </w:rPr>
        <w:t>uscita</w:t>
      </w:r>
      <w:proofErr w:type="spellEnd"/>
      <w:r w:rsidRPr="002D54F4">
        <w:rPr>
          <w:rFonts w:ascii="Calibri" w:eastAsia="Calibri" w:hAnsi="Calibri"/>
          <w:spacing w:val="24"/>
          <w:sz w:val="18"/>
          <w:szCs w:val="22"/>
          <w:lang w:val="en-US" w:eastAsia="en-US"/>
        </w:rPr>
        <w:t xml:space="preserve"> Lercara </w:t>
      </w:r>
      <w:proofErr w:type="spellStart"/>
      <w:r w:rsidRPr="002D54F4">
        <w:rPr>
          <w:rFonts w:ascii="Calibri" w:eastAsia="Calibri" w:hAnsi="Calibri"/>
          <w:spacing w:val="24"/>
          <w:sz w:val="18"/>
          <w:szCs w:val="22"/>
          <w:lang w:val="en-US" w:eastAsia="en-US"/>
        </w:rPr>
        <w:t>Friddi</w:t>
      </w:r>
      <w:proofErr w:type="spellEnd"/>
      <w:r w:rsidRPr="002D54F4">
        <w:rPr>
          <w:rFonts w:ascii="Calibri" w:eastAsia="Calibri" w:hAnsi="Calibri"/>
          <w:spacing w:val="24"/>
          <w:sz w:val="18"/>
          <w:szCs w:val="22"/>
          <w:lang w:val="en-US" w:eastAsia="en-US"/>
        </w:rPr>
        <w:t xml:space="preserve">) </w:t>
      </w:r>
      <w:proofErr w:type="spellStart"/>
      <w:r w:rsidRPr="002D54F4">
        <w:rPr>
          <w:rFonts w:ascii="Calibri" w:eastAsia="Calibri" w:hAnsi="Calibri"/>
          <w:spacing w:val="24"/>
          <w:sz w:val="18"/>
          <w:szCs w:val="22"/>
          <w:lang w:val="en-US" w:eastAsia="en-US"/>
        </w:rPr>
        <w:t>proseguendo</w:t>
      </w:r>
      <w:proofErr w:type="spellEnd"/>
      <w:r w:rsidRPr="002D54F4">
        <w:rPr>
          <w:rFonts w:ascii="Calibri" w:eastAsia="Calibri" w:hAnsi="Calibri"/>
          <w:spacing w:val="24"/>
          <w:sz w:val="18"/>
          <w:szCs w:val="22"/>
          <w:lang w:val="en-US" w:eastAsia="en-US"/>
        </w:rPr>
        <w:t xml:space="preserve"> per la SS 188 Centro Occ. </w:t>
      </w:r>
      <w:proofErr w:type="spellStart"/>
      <w:r w:rsidRPr="002D54F4">
        <w:rPr>
          <w:rFonts w:ascii="Calibri" w:eastAsia="Calibri" w:hAnsi="Calibri"/>
          <w:spacing w:val="24"/>
          <w:sz w:val="18"/>
          <w:szCs w:val="22"/>
          <w:lang w:val="en-US" w:eastAsia="en-US"/>
        </w:rPr>
        <w:t>Sicula</w:t>
      </w:r>
      <w:proofErr w:type="spellEnd"/>
      <w:r w:rsidRPr="002D54F4">
        <w:rPr>
          <w:rFonts w:ascii="Calibri" w:eastAsia="Calibri" w:hAnsi="Calibri"/>
          <w:spacing w:val="24"/>
          <w:sz w:val="18"/>
          <w:szCs w:val="22"/>
          <w:lang w:val="en-US" w:eastAsia="en-US"/>
        </w:rPr>
        <w:t xml:space="preserve">, </w:t>
      </w:r>
      <w:proofErr w:type="spellStart"/>
      <w:r w:rsidRPr="002D54F4">
        <w:rPr>
          <w:rFonts w:ascii="Calibri" w:eastAsia="Calibri" w:hAnsi="Calibri"/>
          <w:spacing w:val="24"/>
          <w:sz w:val="18"/>
          <w:szCs w:val="22"/>
          <w:lang w:val="en-US" w:eastAsia="en-US"/>
        </w:rPr>
        <w:t>infine</w:t>
      </w:r>
      <w:proofErr w:type="spellEnd"/>
      <w:r w:rsidRPr="002D54F4">
        <w:rPr>
          <w:rFonts w:ascii="Calibri" w:eastAsia="Calibri" w:hAnsi="Calibri"/>
          <w:spacing w:val="24"/>
          <w:sz w:val="18"/>
          <w:szCs w:val="22"/>
          <w:lang w:val="en-US" w:eastAsia="en-US"/>
        </w:rPr>
        <w:t xml:space="preserve"> la SS 118 </w:t>
      </w:r>
      <w:proofErr w:type="spellStart"/>
      <w:r w:rsidRPr="002D54F4">
        <w:rPr>
          <w:rFonts w:ascii="Calibri" w:eastAsia="Calibri" w:hAnsi="Calibri"/>
          <w:spacing w:val="24"/>
          <w:sz w:val="18"/>
          <w:szCs w:val="22"/>
          <w:lang w:val="en-US" w:eastAsia="en-US"/>
        </w:rPr>
        <w:t>corleonese-agrigentina</w:t>
      </w:r>
      <w:proofErr w:type="spellEnd"/>
      <w:r w:rsidRPr="002D54F4">
        <w:rPr>
          <w:rFonts w:ascii="Calibri" w:eastAsia="Calibri" w:hAnsi="Calibri"/>
          <w:spacing w:val="24"/>
          <w:sz w:val="18"/>
          <w:szCs w:val="22"/>
          <w:lang w:val="en-US" w:eastAsia="en-US"/>
        </w:rPr>
        <w:t xml:space="preserve"> (</w:t>
      </w:r>
      <w:proofErr w:type="spellStart"/>
      <w:r w:rsidRPr="002D54F4">
        <w:rPr>
          <w:rFonts w:ascii="Calibri" w:eastAsia="Calibri" w:hAnsi="Calibri"/>
          <w:spacing w:val="24"/>
          <w:sz w:val="18"/>
          <w:szCs w:val="22"/>
          <w:lang w:val="en-US" w:eastAsia="en-US"/>
        </w:rPr>
        <w:t>direzione</w:t>
      </w:r>
      <w:proofErr w:type="spellEnd"/>
      <w:r w:rsidRPr="002D54F4">
        <w:rPr>
          <w:rFonts w:ascii="Calibri" w:eastAsia="Calibri" w:hAnsi="Calibri"/>
          <w:spacing w:val="24"/>
          <w:sz w:val="18"/>
          <w:szCs w:val="22"/>
          <w:lang w:val="en-US" w:eastAsia="en-US"/>
        </w:rPr>
        <w:t xml:space="preserve"> Santo Stefano di Quisquina) e da Agrigento </w:t>
      </w:r>
      <w:proofErr w:type="spellStart"/>
      <w:r w:rsidRPr="002D54F4">
        <w:rPr>
          <w:rFonts w:ascii="Calibri" w:eastAsia="Calibri" w:hAnsi="Calibri"/>
          <w:spacing w:val="24"/>
          <w:sz w:val="18"/>
          <w:szCs w:val="22"/>
          <w:lang w:val="en-US" w:eastAsia="en-US"/>
        </w:rPr>
        <w:t>attraverso</w:t>
      </w:r>
      <w:proofErr w:type="spellEnd"/>
      <w:r w:rsidRPr="002D54F4">
        <w:rPr>
          <w:rFonts w:ascii="Calibri" w:eastAsia="Calibri" w:hAnsi="Calibri"/>
          <w:spacing w:val="24"/>
          <w:sz w:val="18"/>
          <w:szCs w:val="22"/>
          <w:lang w:val="en-US" w:eastAsia="en-US"/>
        </w:rPr>
        <w:t xml:space="preserve"> la </w:t>
      </w:r>
      <w:proofErr w:type="spellStart"/>
      <w:r w:rsidRPr="002D54F4">
        <w:rPr>
          <w:rFonts w:ascii="Calibri" w:eastAsia="Calibri" w:hAnsi="Calibri"/>
          <w:spacing w:val="24"/>
          <w:sz w:val="18"/>
          <w:szCs w:val="22"/>
          <w:lang w:val="en-US" w:eastAsia="en-US"/>
        </w:rPr>
        <w:t>già</w:t>
      </w:r>
      <w:proofErr w:type="spellEnd"/>
      <w:r w:rsidRPr="002D54F4">
        <w:rPr>
          <w:rFonts w:ascii="Calibri" w:eastAsia="Calibri" w:hAnsi="Calibri"/>
          <w:spacing w:val="24"/>
          <w:sz w:val="18"/>
          <w:szCs w:val="22"/>
          <w:lang w:val="en-US" w:eastAsia="en-US"/>
        </w:rPr>
        <w:t xml:space="preserve"> </w:t>
      </w:r>
      <w:proofErr w:type="spellStart"/>
      <w:r w:rsidRPr="002D54F4">
        <w:rPr>
          <w:rFonts w:ascii="Calibri" w:eastAsia="Calibri" w:hAnsi="Calibri"/>
          <w:spacing w:val="24"/>
          <w:sz w:val="18"/>
          <w:szCs w:val="22"/>
          <w:lang w:val="en-US" w:eastAsia="en-US"/>
        </w:rPr>
        <w:t>citata</w:t>
      </w:r>
      <w:proofErr w:type="spellEnd"/>
      <w:r w:rsidRPr="002D54F4">
        <w:rPr>
          <w:rFonts w:ascii="Calibri" w:eastAsia="Calibri" w:hAnsi="Calibri"/>
          <w:spacing w:val="24"/>
          <w:sz w:val="18"/>
          <w:szCs w:val="22"/>
          <w:lang w:val="en-US" w:eastAsia="en-US"/>
        </w:rPr>
        <w:t xml:space="preserve"> SS 118 o </w:t>
      </w:r>
      <w:proofErr w:type="spellStart"/>
      <w:r w:rsidRPr="002D54F4">
        <w:rPr>
          <w:rFonts w:ascii="Calibri" w:eastAsia="Calibri" w:hAnsi="Calibri"/>
          <w:spacing w:val="24"/>
          <w:sz w:val="18"/>
          <w:szCs w:val="22"/>
          <w:lang w:val="en-US" w:eastAsia="en-US"/>
        </w:rPr>
        <w:t>dai</w:t>
      </w:r>
      <w:proofErr w:type="spellEnd"/>
      <w:r w:rsidRPr="002D54F4">
        <w:rPr>
          <w:rFonts w:ascii="Calibri" w:eastAsia="Calibri" w:hAnsi="Calibri"/>
          <w:spacing w:val="24"/>
          <w:sz w:val="18"/>
          <w:szCs w:val="22"/>
          <w:lang w:val="en-US" w:eastAsia="en-US"/>
        </w:rPr>
        <w:t xml:space="preserve"> </w:t>
      </w:r>
      <w:proofErr w:type="spellStart"/>
      <w:r w:rsidRPr="002D54F4">
        <w:rPr>
          <w:rFonts w:ascii="Calibri" w:eastAsia="Calibri" w:hAnsi="Calibri"/>
          <w:spacing w:val="24"/>
          <w:sz w:val="18"/>
          <w:szCs w:val="22"/>
          <w:lang w:val="en-US" w:eastAsia="en-US"/>
        </w:rPr>
        <w:t>paesi</w:t>
      </w:r>
      <w:proofErr w:type="spellEnd"/>
      <w:r w:rsidRPr="002D54F4">
        <w:rPr>
          <w:rFonts w:ascii="Calibri" w:eastAsia="Calibri" w:hAnsi="Calibri"/>
          <w:spacing w:val="24"/>
          <w:sz w:val="18"/>
          <w:szCs w:val="22"/>
          <w:lang w:val="en-US" w:eastAsia="en-US"/>
        </w:rPr>
        <w:t xml:space="preserve"> </w:t>
      </w:r>
      <w:proofErr w:type="spellStart"/>
      <w:r w:rsidRPr="002D54F4">
        <w:rPr>
          <w:rFonts w:ascii="Calibri" w:eastAsia="Calibri" w:hAnsi="Calibri"/>
          <w:spacing w:val="24"/>
          <w:sz w:val="18"/>
          <w:szCs w:val="22"/>
          <w:lang w:val="en-US" w:eastAsia="en-US"/>
        </w:rPr>
        <w:t>limitrofi</w:t>
      </w:r>
      <w:proofErr w:type="spellEnd"/>
      <w:r w:rsidRPr="002D54F4">
        <w:rPr>
          <w:rFonts w:ascii="Calibri" w:eastAsia="Calibri" w:hAnsi="Calibri"/>
          <w:spacing w:val="24"/>
          <w:sz w:val="18"/>
          <w:szCs w:val="22"/>
          <w:lang w:val="en-US" w:eastAsia="en-US"/>
        </w:rPr>
        <w:t xml:space="preserve">, </w:t>
      </w:r>
      <w:proofErr w:type="spellStart"/>
      <w:r w:rsidRPr="002D54F4">
        <w:rPr>
          <w:rFonts w:ascii="Calibri" w:eastAsia="Calibri" w:hAnsi="Calibri"/>
          <w:spacing w:val="24"/>
          <w:sz w:val="18"/>
          <w:szCs w:val="22"/>
          <w:lang w:val="en-US" w:eastAsia="en-US"/>
        </w:rPr>
        <w:t>percorrendo</w:t>
      </w:r>
      <w:proofErr w:type="spellEnd"/>
      <w:r w:rsidRPr="002D54F4">
        <w:rPr>
          <w:rFonts w:ascii="Calibri" w:eastAsia="Calibri" w:hAnsi="Calibri"/>
          <w:spacing w:val="24"/>
          <w:sz w:val="18"/>
          <w:szCs w:val="22"/>
          <w:lang w:val="en-US" w:eastAsia="en-US"/>
        </w:rPr>
        <w:t xml:space="preserve"> le </w:t>
      </w:r>
      <w:proofErr w:type="spellStart"/>
      <w:r w:rsidRPr="002D54F4">
        <w:rPr>
          <w:rFonts w:ascii="Calibri" w:eastAsia="Calibri" w:hAnsi="Calibri"/>
          <w:spacing w:val="24"/>
          <w:sz w:val="18"/>
          <w:szCs w:val="22"/>
          <w:lang w:val="en-US" w:eastAsia="en-US"/>
        </w:rPr>
        <w:t>strade</w:t>
      </w:r>
      <w:proofErr w:type="spellEnd"/>
      <w:r w:rsidRPr="002D54F4">
        <w:rPr>
          <w:rFonts w:ascii="Calibri" w:eastAsia="Calibri" w:hAnsi="Calibri"/>
          <w:spacing w:val="24"/>
          <w:sz w:val="18"/>
          <w:szCs w:val="22"/>
          <w:lang w:val="en-US" w:eastAsia="en-US"/>
        </w:rPr>
        <w:t xml:space="preserve"> </w:t>
      </w:r>
      <w:proofErr w:type="spellStart"/>
      <w:r w:rsidRPr="002D54F4">
        <w:rPr>
          <w:rFonts w:ascii="Calibri" w:eastAsia="Calibri" w:hAnsi="Calibri"/>
          <w:spacing w:val="24"/>
          <w:sz w:val="18"/>
          <w:szCs w:val="22"/>
          <w:lang w:val="en-US" w:eastAsia="en-US"/>
        </w:rPr>
        <w:t>provinciali</w:t>
      </w:r>
      <w:proofErr w:type="spellEnd"/>
      <w:r w:rsidRPr="002D54F4">
        <w:rPr>
          <w:rFonts w:ascii="Calibri" w:eastAsia="Calibri" w:hAnsi="Calibri"/>
          <w:spacing w:val="24"/>
          <w:sz w:val="18"/>
          <w:szCs w:val="22"/>
          <w:lang w:val="en-US" w:eastAsia="en-US"/>
        </w:rPr>
        <w:t xml:space="preserve"> </w:t>
      </w:r>
      <w:proofErr w:type="spellStart"/>
      <w:r w:rsidRPr="002D54F4">
        <w:rPr>
          <w:rFonts w:ascii="Calibri" w:eastAsia="Calibri" w:hAnsi="Calibri"/>
          <w:spacing w:val="24"/>
          <w:sz w:val="18"/>
          <w:szCs w:val="22"/>
          <w:lang w:val="en-US" w:eastAsia="en-US"/>
        </w:rPr>
        <w:t>che</w:t>
      </w:r>
      <w:proofErr w:type="spellEnd"/>
      <w:r w:rsidRPr="002D54F4">
        <w:rPr>
          <w:rFonts w:ascii="Calibri" w:eastAsia="Calibri" w:hAnsi="Calibri"/>
          <w:spacing w:val="24"/>
          <w:sz w:val="18"/>
          <w:szCs w:val="22"/>
          <w:lang w:val="en-US" w:eastAsia="en-US"/>
        </w:rPr>
        <w:t xml:space="preserve"> </w:t>
      </w:r>
      <w:proofErr w:type="spellStart"/>
      <w:r w:rsidRPr="002D54F4">
        <w:rPr>
          <w:rFonts w:ascii="Calibri" w:eastAsia="Calibri" w:hAnsi="Calibri"/>
          <w:spacing w:val="24"/>
          <w:sz w:val="18"/>
          <w:szCs w:val="22"/>
          <w:lang w:val="en-US" w:eastAsia="en-US"/>
        </w:rPr>
        <w:t>congiungono</w:t>
      </w:r>
      <w:proofErr w:type="spellEnd"/>
      <w:r w:rsidRPr="002D54F4">
        <w:rPr>
          <w:rFonts w:ascii="Calibri" w:eastAsia="Calibri" w:hAnsi="Calibri"/>
          <w:spacing w:val="24"/>
          <w:sz w:val="18"/>
          <w:szCs w:val="22"/>
          <w:lang w:val="en-US" w:eastAsia="en-US"/>
        </w:rPr>
        <w:t xml:space="preserve"> </w:t>
      </w:r>
      <w:proofErr w:type="spellStart"/>
      <w:r w:rsidRPr="002D54F4">
        <w:rPr>
          <w:rFonts w:ascii="Calibri" w:eastAsia="Calibri" w:hAnsi="Calibri"/>
          <w:spacing w:val="24"/>
          <w:sz w:val="18"/>
          <w:szCs w:val="22"/>
          <w:lang w:val="en-US" w:eastAsia="en-US"/>
        </w:rPr>
        <w:t>i</w:t>
      </w:r>
      <w:proofErr w:type="spellEnd"/>
      <w:r w:rsidRPr="002D54F4">
        <w:rPr>
          <w:rFonts w:ascii="Calibri" w:eastAsia="Calibri" w:hAnsi="Calibri"/>
          <w:spacing w:val="24"/>
          <w:sz w:val="18"/>
          <w:szCs w:val="22"/>
          <w:lang w:val="en-US" w:eastAsia="en-US"/>
        </w:rPr>
        <w:t xml:space="preserve"> </w:t>
      </w:r>
      <w:proofErr w:type="spellStart"/>
      <w:r w:rsidRPr="002D54F4">
        <w:rPr>
          <w:rFonts w:ascii="Calibri" w:eastAsia="Calibri" w:hAnsi="Calibri"/>
          <w:spacing w:val="24"/>
          <w:sz w:val="18"/>
          <w:szCs w:val="22"/>
          <w:lang w:val="en-US" w:eastAsia="en-US"/>
        </w:rPr>
        <w:t>comuni</w:t>
      </w:r>
      <w:proofErr w:type="spellEnd"/>
      <w:r w:rsidRPr="002D54F4">
        <w:rPr>
          <w:rFonts w:ascii="Calibri" w:eastAsia="Calibri" w:hAnsi="Calibri"/>
          <w:spacing w:val="24"/>
          <w:sz w:val="18"/>
          <w:szCs w:val="22"/>
          <w:lang w:val="en-US" w:eastAsia="en-US"/>
        </w:rPr>
        <w:t xml:space="preserve"> </w:t>
      </w:r>
      <w:proofErr w:type="spellStart"/>
      <w:r w:rsidRPr="002D54F4">
        <w:rPr>
          <w:rFonts w:ascii="Calibri" w:eastAsia="Calibri" w:hAnsi="Calibri"/>
          <w:spacing w:val="24"/>
          <w:sz w:val="18"/>
          <w:szCs w:val="22"/>
          <w:lang w:val="en-US" w:eastAsia="en-US"/>
        </w:rPr>
        <w:t>dell’area</w:t>
      </w:r>
      <w:proofErr w:type="spellEnd"/>
      <w:r w:rsidRPr="002D54F4">
        <w:rPr>
          <w:rFonts w:ascii="Calibri" w:eastAsia="Calibri" w:hAnsi="Calibri"/>
          <w:spacing w:val="24"/>
          <w:sz w:val="18"/>
          <w:szCs w:val="22"/>
          <w:lang w:val="en-US" w:eastAsia="en-US"/>
        </w:rPr>
        <w:t xml:space="preserve"> </w:t>
      </w:r>
      <w:proofErr w:type="spellStart"/>
      <w:r w:rsidRPr="002D54F4">
        <w:rPr>
          <w:rFonts w:ascii="Calibri" w:eastAsia="Calibri" w:hAnsi="Calibri"/>
          <w:spacing w:val="24"/>
          <w:sz w:val="18"/>
          <w:szCs w:val="22"/>
          <w:lang w:val="en-US" w:eastAsia="en-US"/>
        </w:rPr>
        <w:t>montana</w:t>
      </w:r>
      <w:proofErr w:type="spellEnd"/>
      <w:r w:rsidRPr="002D54F4">
        <w:rPr>
          <w:rFonts w:ascii="Calibri" w:eastAsia="Calibri" w:hAnsi="Calibri"/>
          <w:spacing w:val="24"/>
          <w:sz w:val="18"/>
          <w:szCs w:val="22"/>
          <w:lang w:val="en-US" w:eastAsia="en-US"/>
        </w:rPr>
        <w:t>.</w:t>
      </w:r>
    </w:p>
    <w:p w14:paraId="252C714F" w14:textId="77777777" w:rsidR="00CD6078" w:rsidRPr="002D1E97" w:rsidRDefault="00CD6078" w:rsidP="00CD6078">
      <w:pPr>
        <w:pStyle w:val="NormaleWeb"/>
        <w:shd w:val="clear" w:color="auto" w:fill="FFFEFE"/>
        <w:spacing w:before="0" w:beforeAutospacing="0" w:after="240" w:afterAutospacing="0"/>
        <w:jc w:val="right"/>
        <w:rPr>
          <w:rFonts w:ascii="Calibri" w:eastAsia="Calibri" w:hAnsi="Calibri"/>
          <w:color w:val="2F5496"/>
          <w:spacing w:val="24"/>
          <w:sz w:val="22"/>
          <w:szCs w:val="22"/>
          <w:lang w:val="en-US" w:eastAsia="en-US"/>
        </w:rPr>
      </w:pPr>
      <w:proofErr w:type="spellStart"/>
      <w:r w:rsidRPr="002D1E97">
        <w:rPr>
          <w:rFonts w:ascii="Calibri" w:eastAsia="Calibri" w:hAnsi="Calibri"/>
          <w:b/>
          <w:color w:val="2F5496"/>
          <w:spacing w:val="24"/>
          <w:sz w:val="22"/>
          <w:szCs w:val="22"/>
          <w:lang w:val="en-US" w:eastAsia="en-US"/>
        </w:rPr>
        <w:t>sito</w:t>
      </w:r>
      <w:proofErr w:type="spellEnd"/>
      <w:r w:rsidRPr="002D1E97">
        <w:rPr>
          <w:rFonts w:ascii="Calibri" w:eastAsia="Calibri" w:hAnsi="Calibri"/>
          <w:b/>
          <w:color w:val="2F5496"/>
          <w:spacing w:val="24"/>
          <w:sz w:val="22"/>
          <w:szCs w:val="22"/>
          <w:lang w:val="en-US" w:eastAsia="en-US"/>
        </w:rPr>
        <w:t xml:space="preserve"> internet:</w:t>
      </w:r>
      <w:r w:rsidRPr="002D1E97">
        <w:rPr>
          <w:rFonts w:ascii="Calibri" w:eastAsia="Calibri" w:hAnsi="Calibri"/>
          <w:color w:val="2F5496"/>
          <w:spacing w:val="24"/>
          <w:sz w:val="22"/>
          <w:szCs w:val="22"/>
          <w:lang w:val="en-US" w:eastAsia="en-US"/>
        </w:rPr>
        <w:t xml:space="preserve"> www.associazioneprimaveraonlus.it</w:t>
      </w:r>
    </w:p>
    <w:sectPr w:rsidR="00CD6078" w:rsidRPr="002D1E97" w:rsidSect="00F8157E">
      <w:headerReference w:type="default" r:id="rId10"/>
      <w:footerReference w:type="default" r:id="rId11"/>
      <w:headerReference w:type="first" r:id="rId12"/>
      <w:pgSz w:w="11906" w:h="16838" w:code="9"/>
      <w:pgMar w:top="1474" w:right="1134" w:bottom="1134" w:left="1134" w:header="45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34F20" w14:textId="77777777" w:rsidR="00E528B9" w:rsidRDefault="00E528B9" w:rsidP="000D1EC7">
      <w:pPr>
        <w:spacing w:after="0" w:line="240" w:lineRule="auto"/>
      </w:pPr>
      <w:r>
        <w:separator/>
      </w:r>
    </w:p>
  </w:endnote>
  <w:endnote w:type="continuationSeparator" w:id="0">
    <w:p w14:paraId="4478A845" w14:textId="77777777" w:rsidR="00E528B9" w:rsidRDefault="00E528B9" w:rsidP="000D1E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orkSans-Regular">
    <w:altName w:val="Calibri"/>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Nyala">
    <w:charset w:val="00"/>
    <w:family w:val="auto"/>
    <w:pitch w:val="variable"/>
    <w:sig w:usb0="A000006F" w:usb1="00000000" w:usb2="00000800" w:usb3="00000000" w:csb0="00000093" w:csb1="00000000"/>
  </w:font>
  <w:font w:name="Arial Nova">
    <w:charset w:val="00"/>
    <w:family w:val="swiss"/>
    <w:pitch w:val="variable"/>
    <w:sig w:usb0="0000028F" w:usb1="00000002"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B6B60" w14:textId="7EDEAF61" w:rsidR="00595C07" w:rsidRDefault="00066772">
    <w:pPr>
      <w:pStyle w:val="Pidipagina"/>
    </w:pPr>
    <w:r>
      <w:rPr>
        <w:noProof/>
        <w:lang w:eastAsia="zh-TW"/>
      </w:rPr>
      <mc:AlternateContent>
        <mc:Choice Requires="wps">
          <w:drawing>
            <wp:anchor distT="0" distB="0" distL="114300" distR="114300" simplePos="0" relativeHeight="251657216" behindDoc="0" locked="0" layoutInCell="1" allowOverlap="1" wp14:anchorId="64C87221" wp14:editId="1E6AB641">
              <wp:simplePos x="0" y="0"/>
              <wp:positionH relativeFrom="page">
                <wp:align>right</wp:align>
              </wp:positionH>
              <wp:positionV relativeFrom="page">
                <wp:align>bottom</wp:align>
              </wp:positionV>
              <wp:extent cx="1423035" cy="1203960"/>
              <wp:effectExtent l="0" t="3810" r="5715" b="1905"/>
              <wp:wrapNone/>
              <wp:docPr id="19275481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3035" cy="1203960"/>
                      </a:xfrm>
                      <a:prstGeom prst="triangle">
                        <a:avLst>
                          <a:gd name="adj" fmla="val 100000"/>
                        </a:avLst>
                      </a:prstGeom>
                      <a:solidFill>
                        <a:srgbClr val="9CC2E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CF5897" w14:textId="77777777" w:rsidR="00595C07" w:rsidRPr="00B17B73" w:rsidRDefault="00595C07">
                          <w:pPr>
                            <w:jc w:val="center"/>
                            <w:rPr>
                              <w:rFonts w:ascii="Times New Roman" w:hAnsi="Times New Roman"/>
                              <w:sz w:val="48"/>
                              <w:szCs w:val="52"/>
                            </w:rPr>
                          </w:pPr>
                          <w:r w:rsidRPr="00B17B73">
                            <w:rPr>
                              <w:rFonts w:ascii="Times New Roman" w:hAnsi="Times New Roman"/>
                              <w:sz w:val="48"/>
                              <w:szCs w:val="52"/>
                            </w:rPr>
                            <w:fldChar w:fldCharType="begin"/>
                          </w:r>
                          <w:r w:rsidRPr="00B17B73">
                            <w:rPr>
                              <w:rFonts w:ascii="Times New Roman" w:hAnsi="Times New Roman"/>
                              <w:sz w:val="48"/>
                              <w:szCs w:val="52"/>
                            </w:rPr>
                            <w:instrText xml:space="preserve"> PAGE    \* MERGEFORMAT </w:instrText>
                          </w:r>
                          <w:r w:rsidRPr="00B17B73">
                            <w:rPr>
                              <w:rFonts w:ascii="Times New Roman" w:hAnsi="Times New Roman"/>
                              <w:sz w:val="48"/>
                              <w:szCs w:val="52"/>
                            </w:rPr>
                            <w:fldChar w:fldCharType="separate"/>
                          </w:r>
                          <w:r w:rsidR="00BB7517" w:rsidRPr="00B17B73">
                            <w:rPr>
                              <w:rFonts w:ascii="Times New Roman" w:hAnsi="Times New Roman"/>
                              <w:noProof/>
                              <w:color w:val="FFFFFF"/>
                              <w:sz w:val="48"/>
                              <w:szCs w:val="52"/>
                            </w:rPr>
                            <w:t>12</w:t>
                          </w:r>
                          <w:r w:rsidRPr="00B17B73">
                            <w:rPr>
                              <w:rFonts w:ascii="Times New Roman" w:hAnsi="Times New Roman"/>
                              <w:sz w:val="48"/>
                              <w:szCs w:val="5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C87221"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2" o:spid="_x0000_s1026" type="#_x0000_t5" style="position:absolute;margin-left:60.85pt;margin-top:0;width:112.05pt;height:94.8pt;z-index:251657216;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" adj="21600" fillcolor="#9cc2e5" stroked="f">
              <v:textbox>
                <w:txbxContent>
                  <w:p w14:paraId="78CF5897" w14:textId="77777777" w:rsidR="00595C07" w:rsidRPr="00B17B73" w:rsidRDefault="00595C07">
                    <w:pPr>
                      <w:jc w:val="center"/>
                      <w:rPr>
                        <w:rFonts w:ascii="Times New Roman" w:hAnsi="Times New Roman"/>
                        <w:sz w:val="48"/>
                        <w:szCs w:val="52"/>
                      </w:rPr>
                    </w:pPr>
                    <w:r w:rsidRPr="00B17B73">
                      <w:rPr>
                        <w:rFonts w:ascii="Times New Roman" w:hAnsi="Times New Roman"/>
                        <w:sz w:val="48"/>
                        <w:szCs w:val="52"/>
                      </w:rPr>
                      <w:fldChar w:fldCharType="begin"/>
                    </w:r>
                    <w:r w:rsidRPr="00B17B73">
                      <w:rPr>
                        <w:rFonts w:ascii="Times New Roman" w:hAnsi="Times New Roman"/>
                        <w:sz w:val="48"/>
                        <w:szCs w:val="52"/>
                      </w:rPr>
                      <w:instrText xml:space="preserve"> PAGE    \* MERGEFORMAT </w:instrText>
                    </w:r>
                    <w:r w:rsidRPr="00B17B73">
                      <w:rPr>
                        <w:rFonts w:ascii="Times New Roman" w:hAnsi="Times New Roman"/>
                        <w:sz w:val="48"/>
                        <w:szCs w:val="52"/>
                      </w:rPr>
                      <w:fldChar w:fldCharType="separate"/>
                    </w:r>
                    <w:r w:rsidR="00BB7517" w:rsidRPr="00B17B73">
                      <w:rPr>
                        <w:rFonts w:ascii="Times New Roman" w:hAnsi="Times New Roman"/>
                        <w:noProof/>
                        <w:color w:val="FFFFFF"/>
                        <w:sz w:val="48"/>
                        <w:szCs w:val="52"/>
                      </w:rPr>
                      <w:t>12</w:t>
                    </w:r>
                    <w:r w:rsidRPr="00B17B73">
                      <w:rPr>
                        <w:rFonts w:ascii="Times New Roman" w:hAnsi="Times New Roman"/>
                        <w:sz w:val="48"/>
                        <w:szCs w:val="52"/>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EE6F4" w14:textId="77777777" w:rsidR="00E528B9" w:rsidRDefault="00E528B9" w:rsidP="000D1EC7">
      <w:pPr>
        <w:spacing w:after="0" w:line="240" w:lineRule="auto"/>
      </w:pPr>
      <w:r>
        <w:separator/>
      </w:r>
    </w:p>
  </w:footnote>
  <w:footnote w:type="continuationSeparator" w:id="0">
    <w:p w14:paraId="0F912AAB" w14:textId="77777777" w:rsidR="00E528B9" w:rsidRDefault="00E528B9" w:rsidP="000D1E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846A2" w14:textId="6CC652ED" w:rsidR="00960872" w:rsidRDefault="00960872" w:rsidP="00960872">
    <w:pPr>
      <w:pBdr>
        <w:bottom w:val="single" w:sz="4" w:space="1" w:color="auto"/>
      </w:pBdr>
      <w:tabs>
        <w:tab w:val="left" w:pos="810"/>
        <w:tab w:val="center" w:pos="4819"/>
        <w:tab w:val="right" w:pos="9638"/>
        <w:tab w:val="left" w:pos="13325"/>
      </w:tabs>
      <w:spacing w:after="240" w:line="240" w:lineRule="auto"/>
      <w:rPr>
        <w:sz w:val="18"/>
        <w:szCs w:val="18"/>
      </w:rPr>
    </w:pPr>
    <w:r>
      <w:rPr>
        <w:noProof/>
      </w:rPr>
      <w:drawing>
        <wp:anchor distT="0" distB="0" distL="114300" distR="114300" simplePos="0" relativeHeight="251659264" behindDoc="0" locked="0" layoutInCell="1" allowOverlap="1" wp14:anchorId="6AFA221F" wp14:editId="2D359542">
          <wp:simplePos x="0" y="0"/>
          <wp:positionH relativeFrom="margin">
            <wp:align>left</wp:align>
          </wp:positionH>
          <wp:positionV relativeFrom="paragraph">
            <wp:posOffset>-44364</wp:posOffset>
          </wp:positionV>
          <wp:extent cx="1460500" cy="467107"/>
          <wp:effectExtent l="0" t="0" r="6350" b="9525"/>
          <wp:wrapNone/>
          <wp:docPr id="1760639897" name="Immagine 1760639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0500" cy="467107"/>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8"/>
        <w:szCs w:val="18"/>
      </w:rPr>
      <w:tab/>
    </w:r>
  </w:p>
  <w:p w14:paraId="518A17DF" w14:textId="5F1CBE88" w:rsidR="00595C07" w:rsidRPr="00B17B73" w:rsidRDefault="00960872" w:rsidP="00960872">
    <w:pPr>
      <w:pBdr>
        <w:bottom w:val="single" w:sz="4" w:space="1" w:color="auto"/>
      </w:pBdr>
      <w:tabs>
        <w:tab w:val="left" w:pos="810"/>
        <w:tab w:val="center" w:pos="4819"/>
        <w:tab w:val="right" w:pos="9638"/>
        <w:tab w:val="left" w:pos="13325"/>
      </w:tabs>
      <w:spacing w:after="240" w:line="240" w:lineRule="auto"/>
      <w:jc w:val="right"/>
      <w:rPr>
        <w:rFonts w:ascii="Verdana" w:eastAsia="Times New Roman" w:hAnsi="Verdana"/>
        <w:sz w:val="16"/>
        <w:szCs w:val="16"/>
        <w:lang w:eastAsia="it-IT"/>
      </w:rPr>
    </w:pPr>
    <w:r>
      <w:rPr>
        <w:sz w:val="18"/>
        <w:szCs w:val="18"/>
      </w:rPr>
      <w:tab/>
    </w:r>
    <w:r>
      <w:rPr>
        <w:sz w:val="18"/>
        <w:szCs w:val="18"/>
      </w:rPr>
      <w:tab/>
    </w:r>
    <w:r w:rsidR="00F8157E" w:rsidRPr="00F8157E">
      <w:rPr>
        <w:sz w:val="18"/>
        <w:szCs w:val="18"/>
      </w:rPr>
      <w:t>Pri</w:t>
    </w:r>
    <w:r w:rsidR="00F8157E">
      <w:rPr>
        <w:sz w:val="18"/>
        <w:szCs w:val="18"/>
      </w:rPr>
      <w:t xml:space="preserve"> -</w:t>
    </w:r>
    <w:r w:rsidR="00F8157E" w:rsidRPr="00F8157E">
      <w:rPr>
        <w:sz w:val="18"/>
        <w:szCs w:val="18"/>
      </w:rPr>
      <w:t xml:space="preserve"> </w:t>
    </w:r>
    <w:proofErr w:type="spellStart"/>
    <w:r w:rsidR="00F8157E" w:rsidRPr="00F8157E">
      <w:rPr>
        <w:sz w:val="18"/>
        <w:szCs w:val="18"/>
      </w:rPr>
      <w:t>C_Serv</w:t>
    </w:r>
    <w:proofErr w:type="spellEnd"/>
    <w:r w:rsidR="00F8157E" w:rsidRPr="00F8157E">
      <w:rPr>
        <w:sz w:val="18"/>
        <w:szCs w:val="18"/>
      </w:rPr>
      <w:t xml:space="preserve"> G 202</w:t>
    </w:r>
    <w:r w:rsidR="00346CAC">
      <w:rPr>
        <w:sz w:val="18"/>
        <w:szCs w:val="18"/>
      </w:rPr>
      <w:t>6</w:t>
    </w:r>
    <w:r w:rsidR="00F8157E">
      <w:rPr>
        <w:sz w:val="18"/>
        <w:szCs w:val="18"/>
      </w:rPr>
      <w:t xml:space="preserve"> – Rev. 0</w:t>
    </w:r>
    <w:r w:rsidR="00346CAC">
      <w:rPr>
        <w:sz w:val="18"/>
        <w:szCs w:val="18"/>
      </w:rPr>
      <w:t>4</w:t>
    </w:r>
    <w:r w:rsidR="00F8157E">
      <w:rPr>
        <w:sz w:val="18"/>
        <w:szCs w:val="18"/>
      </w:rPr>
      <w:t xml:space="preserve"> del </w:t>
    </w:r>
    <w:r w:rsidR="00346CAC">
      <w:rPr>
        <w:sz w:val="18"/>
        <w:szCs w:val="18"/>
      </w:rPr>
      <w:t>23/02/2026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2C8D0" w14:textId="773FDCA8" w:rsidR="00F8157E" w:rsidRPr="002F3882" w:rsidRDefault="002F3882" w:rsidP="002F3882">
    <w:pPr>
      <w:pStyle w:val="Intestazione"/>
      <w:jc w:val="right"/>
    </w:pPr>
    <w:r w:rsidRPr="00F8157E">
      <w:rPr>
        <w:sz w:val="18"/>
        <w:szCs w:val="18"/>
      </w:rPr>
      <w:t>Pri</w:t>
    </w:r>
    <w:r>
      <w:rPr>
        <w:sz w:val="18"/>
        <w:szCs w:val="18"/>
      </w:rPr>
      <w:t xml:space="preserve"> -</w:t>
    </w:r>
    <w:r w:rsidRPr="00F8157E">
      <w:rPr>
        <w:sz w:val="18"/>
        <w:szCs w:val="18"/>
      </w:rPr>
      <w:t xml:space="preserve"> </w:t>
    </w:r>
    <w:proofErr w:type="spellStart"/>
    <w:r w:rsidRPr="00F8157E">
      <w:rPr>
        <w:sz w:val="18"/>
        <w:szCs w:val="18"/>
      </w:rPr>
      <w:t>C_Serv</w:t>
    </w:r>
    <w:proofErr w:type="spellEnd"/>
    <w:r w:rsidRPr="00F8157E">
      <w:rPr>
        <w:sz w:val="18"/>
        <w:szCs w:val="18"/>
      </w:rPr>
      <w:t xml:space="preserve"> G 202</w:t>
    </w:r>
    <w:r>
      <w:rPr>
        <w:sz w:val="18"/>
        <w:szCs w:val="18"/>
      </w:rPr>
      <w:t>6 – Rev. 0</w:t>
    </w:r>
    <w:r w:rsidR="00655987">
      <w:rPr>
        <w:sz w:val="18"/>
        <w:szCs w:val="18"/>
      </w:rPr>
      <w:t>4</w:t>
    </w:r>
    <w:r>
      <w:rPr>
        <w:sz w:val="18"/>
        <w:szCs w:val="18"/>
      </w:rPr>
      <w:t xml:space="preserve"> del 23/02/2026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33245"/>
    <w:multiLevelType w:val="hybridMultilevel"/>
    <w:tmpl w:val="7ACA1A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7DD54EF"/>
    <w:multiLevelType w:val="hybridMultilevel"/>
    <w:tmpl w:val="38AA270E"/>
    <w:lvl w:ilvl="0" w:tplc="D282617C">
      <w:numFmt w:val="bullet"/>
      <w:lvlText w:val="-"/>
      <w:lvlJc w:val="left"/>
      <w:pPr>
        <w:ind w:left="1110" w:hanging="75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8F83C16"/>
    <w:multiLevelType w:val="hybridMultilevel"/>
    <w:tmpl w:val="D02CAE32"/>
    <w:lvl w:ilvl="0" w:tplc="04100001">
      <w:start w:val="1"/>
      <w:numFmt w:val="bullet"/>
      <w:lvlText w:val=""/>
      <w:lvlJc w:val="left"/>
      <w:pPr>
        <w:ind w:left="2484" w:hanging="360"/>
      </w:pPr>
      <w:rPr>
        <w:rFonts w:ascii="Symbol" w:hAnsi="Symbol" w:hint="default"/>
      </w:rPr>
    </w:lvl>
    <w:lvl w:ilvl="1" w:tplc="04100003" w:tentative="1">
      <w:start w:val="1"/>
      <w:numFmt w:val="bullet"/>
      <w:lvlText w:val="o"/>
      <w:lvlJc w:val="left"/>
      <w:pPr>
        <w:ind w:left="3204" w:hanging="360"/>
      </w:pPr>
      <w:rPr>
        <w:rFonts w:ascii="Courier New" w:hAnsi="Courier New" w:cs="Courier New" w:hint="default"/>
      </w:rPr>
    </w:lvl>
    <w:lvl w:ilvl="2" w:tplc="04100005" w:tentative="1">
      <w:start w:val="1"/>
      <w:numFmt w:val="bullet"/>
      <w:lvlText w:val=""/>
      <w:lvlJc w:val="left"/>
      <w:pPr>
        <w:ind w:left="3924" w:hanging="360"/>
      </w:pPr>
      <w:rPr>
        <w:rFonts w:ascii="Wingdings" w:hAnsi="Wingdings" w:hint="default"/>
      </w:rPr>
    </w:lvl>
    <w:lvl w:ilvl="3" w:tplc="04100001" w:tentative="1">
      <w:start w:val="1"/>
      <w:numFmt w:val="bullet"/>
      <w:lvlText w:val=""/>
      <w:lvlJc w:val="left"/>
      <w:pPr>
        <w:ind w:left="4644" w:hanging="360"/>
      </w:pPr>
      <w:rPr>
        <w:rFonts w:ascii="Symbol" w:hAnsi="Symbol" w:hint="default"/>
      </w:rPr>
    </w:lvl>
    <w:lvl w:ilvl="4" w:tplc="04100003" w:tentative="1">
      <w:start w:val="1"/>
      <w:numFmt w:val="bullet"/>
      <w:lvlText w:val="o"/>
      <w:lvlJc w:val="left"/>
      <w:pPr>
        <w:ind w:left="5364" w:hanging="360"/>
      </w:pPr>
      <w:rPr>
        <w:rFonts w:ascii="Courier New" w:hAnsi="Courier New" w:cs="Courier New" w:hint="default"/>
      </w:rPr>
    </w:lvl>
    <w:lvl w:ilvl="5" w:tplc="04100005" w:tentative="1">
      <w:start w:val="1"/>
      <w:numFmt w:val="bullet"/>
      <w:lvlText w:val=""/>
      <w:lvlJc w:val="left"/>
      <w:pPr>
        <w:ind w:left="6084" w:hanging="360"/>
      </w:pPr>
      <w:rPr>
        <w:rFonts w:ascii="Wingdings" w:hAnsi="Wingdings" w:hint="default"/>
      </w:rPr>
    </w:lvl>
    <w:lvl w:ilvl="6" w:tplc="04100001" w:tentative="1">
      <w:start w:val="1"/>
      <w:numFmt w:val="bullet"/>
      <w:lvlText w:val=""/>
      <w:lvlJc w:val="left"/>
      <w:pPr>
        <w:ind w:left="6804" w:hanging="360"/>
      </w:pPr>
      <w:rPr>
        <w:rFonts w:ascii="Symbol" w:hAnsi="Symbol" w:hint="default"/>
      </w:rPr>
    </w:lvl>
    <w:lvl w:ilvl="7" w:tplc="04100003" w:tentative="1">
      <w:start w:val="1"/>
      <w:numFmt w:val="bullet"/>
      <w:lvlText w:val="o"/>
      <w:lvlJc w:val="left"/>
      <w:pPr>
        <w:ind w:left="7524" w:hanging="360"/>
      </w:pPr>
      <w:rPr>
        <w:rFonts w:ascii="Courier New" w:hAnsi="Courier New" w:cs="Courier New" w:hint="default"/>
      </w:rPr>
    </w:lvl>
    <w:lvl w:ilvl="8" w:tplc="04100005" w:tentative="1">
      <w:start w:val="1"/>
      <w:numFmt w:val="bullet"/>
      <w:lvlText w:val=""/>
      <w:lvlJc w:val="left"/>
      <w:pPr>
        <w:ind w:left="8244" w:hanging="360"/>
      </w:pPr>
      <w:rPr>
        <w:rFonts w:ascii="Wingdings" w:hAnsi="Wingdings" w:hint="default"/>
      </w:rPr>
    </w:lvl>
  </w:abstractNum>
  <w:abstractNum w:abstractNumId="3" w15:restartNumberingAfterBreak="0">
    <w:nsid w:val="0FED24B7"/>
    <w:multiLevelType w:val="hybridMultilevel"/>
    <w:tmpl w:val="02861640"/>
    <w:lvl w:ilvl="0" w:tplc="5964EDEC">
      <w:numFmt w:val="bullet"/>
      <w:lvlText w:val="-"/>
      <w:lvlJc w:val="left"/>
      <w:pPr>
        <w:ind w:left="930" w:hanging="57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8B10509"/>
    <w:multiLevelType w:val="hybridMultilevel"/>
    <w:tmpl w:val="B5142E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D057DD1"/>
    <w:multiLevelType w:val="hybridMultilevel"/>
    <w:tmpl w:val="24BCA51C"/>
    <w:lvl w:ilvl="0" w:tplc="0410000F">
      <w:start w:val="1"/>
      <w:numFmt w:val="decimal"/>
      <w:lvlText w:val="%1."/>
      <w:lvlJc w:val="left"/>
      <w:pPr>
        <w:ind w:left="2835" w:hanging="675"/>
      </w:pPr>
      <w:rPr>
        <w:rFonts w:hint="default"/>
      </w:rPr>
    </w:lvl>
    <w:lvl w:ilvl="1" w:tplc="04100003" w:tentative="1">
      <w:start w:val="1"/>
      <w:numFmt w:val="bullet"/>
      <w:lvlText w:val="o"/>
      <w:lvlJc w:val="left"/>
      <w:pPr>
        <w:ind w:left="3240" w:hanging="360"/>
      </w:pPr>
      <w:rPr>
        <w:rFonts w:ascii="Courier New" w:hAnsi="Courier New" w:cs="Courier New" w:hint="default"/>
      </w:rPr>
    </w:lvl>
    <w:lvl w:ilvl="2" w:tplc="04100005" w:tentative="1">
      <w:start w:val="1"/>
      <w:numFmt w:val="bullet"/>
      <w:lvlText w:val=""/>
      <w:lvlJc w:val="left"/>
      <w:pPr>
        <w:ind w:left="3960" w:hanging="360"/>
      </w:pPr>
      <w:rPr>
        <w:rFonts w:ascii="Wingdings" w:hAnsi="Wingdings" w:hint="default"/>
      </w:rPr>
    </w:lvl>
    <w:lvl w:ilvl="3" w:tplc="04100001" w:tentative="1">
      <w:start w:val="1"/>
      <w:numFmt w:val="bullet"/>
      <w:lvlText w:val=""/>
      <w:lvlJc w:val="left"/>
      <w:pPr>
        <w:ind w:left="4680" w:hanging="360"/>
      </w:pPr>
      <w:rPr>
        <w:rFonts w:ascii="Symbol" w:hAnsi="Symbol" w:hint="default"/>
      </w:rPr>
    </w:lvl>
    <w:lvl w:ilvl="4" w:tplc="04100003" w:tentative="1">
      <w:start w:val="1"/>
      <w:numFmt w:val="bullet"/>
      <w:lvlText w:val="o"/>
      <w:lvlJc w:val="left"/>
      <w:pPr>
        <w:ind w:left="5400" w:hanging="360"/>
      </w:pPr>
      <w:rPr>
        <w:rFonts w:ascii="Courier New" w:hAnsi="Courier New" w:cs="Courier New" w:hint="default"/>
      </w:rPr>
    </w:lvl>
    <w:lvl w:ilvl="5" w:tplc="04100005" w:tentative="1">
      <w:start w:val="1"/>
      <w:numFmt w:val="bullet"/>
      <w:lvlText w:val=""/>
      <w:lvlJc w:val="left"/>
      <w:pPr>
        <w:ind w:left="6120" w:hanging="360"/>
      </w:pPr>
      <w:rPr>
        <w:rFonts w:ascii="Wingdings" w:hAnsi="Wingdings" w:hint="default"/>
      </w:rPr>
    </w:lvl>
    <w:lvl w:ilvl="6" w:tplc="04100001" w:tentative="1">
      <w:start w:val="1"/>
      <w:numFmt w:val="bullet"/>
      <w:lvlText w:val=""/>
      <w:lvlJc w:val="left"/>
      <w:pPr>
        <w:ind w:left="6840" w:hanging="360"/>
      </w:pPr>
      <w:rPr>
        <w:rFonts w:ascii="Symbol" w:hAnsi="Symbol" w:hint="default"/>
      </w:rPr>
    </w:lvl>
    <w:lvl w:ilvl="7" w:tplc="04100003" w:tentative="1">
      <w:start w:val="1"/>
      <w:numFmt w:val="bullet"/>
      <w:lvlText w:val="o"/>
      <w:lvlJc w:val="left"/>
      <w:pPr>
        <w:ind w:left="7560" w:hanging="360"/>
      </w:pPr>
      <w:rPr>
        <w:rFonts w:ascii="Courier New" w:hAnsi="Courier New" w:cs="Courier New" w:hint="default"/>
      </w:rPr>
    </w:lvl>
    <w:lvl w:ilvl="8" w:tplc="04100005" w:tentative="1">
      <w:start w:val="1"/>
      <w:numFmt w:val="bullet"/>
      <w:lvlText w:val=""/>
      <w:lvlJc w:val="left"/>
      <w:pPr>
        <w:ind w:left="8280" w:hanging="360"/>
      </w:pPr>
      <w:rPr>
        <w:rFonts w:ascii="Wingdings" w:hAnsi="Wingdings" w:hint="default"/>
      </w:rPr>
    </w:lvl>
  </w:abstractNum>
  <w:abstractNum w:abstractNumId="6" w15:restartNumberingAfterBreak="0">
    <w:nsid w:val="211F4B92"/>
    <w:multiLevelType w:val="hybridMultilevel"/>
    <w:tmpl w:val="C05AEA9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37C05B5"/>
    <w:multiLevelType w:val="hybridMultilevel"/>
    <w:tmpl w:val="3632A0EE"/>
    <w:lvl w:ilvl="0" w:tplc="0410000F">
      <w:start w:val="1"/>
      <w:numFmt w:val="decimal"/>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8" w15:restartNumberingAfterBreak="0">
    <w:nsid w:val="27786DB7"/>
    <w:multiLevelType w:val="hybridMultilevel"/>
    <w:tmpl w:val="539E366C"/>
    <w:lvl w:ilvl="0" w:tplc="3F1226C8">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C41726E"/>
    <w:multiLevelType w:val="hybridMultilevel"/>
    <w:tmpl w:val="9E8CE3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C961FDA"/>
    <w:multiLevelType w:val="hybridMultilevel"/>
    <w:tmpl w:val="5A90C30A"/>
    <w:lvl w:ilvl="0" w:tplc="04100001">
      <w:start w:val="1"/>
      <w:numFmt w:val="bullet"/>
      <w:lvlText w:val=""/>
      <w:lvlJc w:val="left"/>
      <w:pPr>
        <w:ind w:left="2835" w:hanging="675"/>
      </w:pPr>
      <w:rPr>
        <w:rFonts w:ascii="Symbol" w:hAnsi="Symbol" w:hint="default"/>
      </w:rPr>
    </w:lvl>
    <w:lvl w:ilvl="1" w:tplc="04100003" w:tentative="1">
      <w:start w:val="1"/>
      <w:numFmt w:val="bullet"/>
      <w:lvlText w:val="o"/>
      <w:lvlJc w:val="left"/>
      <w:pPr>
        <w:ind w:left="3240" w:hanging="360"/>
      </w:pPr>
      <w:rPr>
        <w:rFonts w:ascii="Courier New" w:hAnsi="Courier New" w:cs="Courier New" w:hint="default"/>
      </w:rPr>
    </w:lvl>
    <w:lvl w:ilvl="2" w:tplc="04100005" w:tentative="1">
      <w:start w:val="1"/>
      <w:numFmt w:val="bullet"/>
      <w:lvlText w:val=""/>
      <w:lvlJc w:val="left"/>
      <w:pPr>
        <w:ind w:left="3960" w:hanging="360"/>
      </w:pPr>
      <w:rPr>
        <w:rFonts w:ascii="Wingdings" w:hAnsi="Wingdings" w:hint="default"/>
      </w:rPr>
    </w:lvl>
    <w:lvl w:ilvl="3" w:tplc="04100001" w:tentative="1">
      <w:start w:val="1"/>
      <w:numFmt w:val="bullet"/>
      <w:lvlText w:val=""/>
      <w:lvlJc w:val="left"/>
      <w:pPr>
        <w:ind w:left="4680" w:hanging="360"/>
      </w:pPr>
      <w:rPr>
        <w:rFonts w:ascii="Symbol" w:hAnsi="Symbol" w:hint="default"/>
      </w:rPr>
    </w:lvl>
    <w:lvl w:ilvl="4" w:tplc="04100003" w:tentative="1">
      <w:start w:val="1"/>
      <w:numFmt w:val="bullet"/>
      <w:lvlText w:val="o"/>
      <w:lvlJc w:val="left"/>
      <w:pPr>
        <w:ind w:left="5400" w:hanging="360"/>
      </w:pPr>
      <w:rPr>
        <w:rFonts w:ascii="Courier New" w:hAnsi="Courier New" w:cs="Courier New" w:hint="default"/>
      </w:rPr>
    </w:lvl>
    <w:lvl w:ilvl="5" w:tplc="04100005" w:tentative="1">
      <w:start w:val="1"/>
      <w:numFmt w:val="bullet"/>
      <w:lvlText w:val=""/>
      <w:lvlJc w:val="left"/>
      <w:pPr>
        <w:ind w:left="6120" w:hanging="360"/>
      </w:pPr>
      <w:rPr>
        <w:rFonts w:ascii="Wingdings" w:hAnsi="Wingdings" w:hint="default"/>
      </w:rPr>
    </w:lvl>
    <w:lvl w:ilvl="6" w:tplc="04100001" w:tentative="1">
      <w:start w:val="1"/>
      <w:numFmt w:val="bullet"/>
      <w:lvlText w:val=""/>
      <w:lvlJc w:val="left"/>
      <w:pPr>
        <w:ind w:left="6840" w:hanging="360"/>
      </w:pPr>
      <w:rPr>
        <w:rFonts w:ascii="Symbol" w:hAnsi="Symbol" w:hint="default"/>
      </w:rPr>
    </w:lvl>
    <w:lvl w:ilvl="7" w:tplc="04100003" w:tentative="1">
      <w:start w:val="1"/>
      <w:numFmt w:val="bullet"/>
      <w:lvlText w:val="o"/>
      <w:lvlJc w:val="left"/>
      <w:pPr>
        <w:ind w:left="7560" w:hanging="360"/>
      </w:pPr>
      <w:rPr>
        <w:rFonts w:ascii="Courier New" w:hAnsi="Courier New" w:cs="Courier New" w:hint="default"/>
      </w:rPr>
    </w:lvl>
    <w:lvl w:ilvl="8" w:tplc="04100005" w:tentative="1">
      <w:start w:val="1"/>
      <w:numFmt w:val="bullet"/>
      <w:lvlText w:val=""/>
      <w:lvlJc w:val="left"/>
      <w:pPr>
        <w:ind w:left="8280" w:hanging="360"/>
      </w:pPr>
      <w:rPr>
        <w:rFonts w:ascii="Wingdings" w:hAnsi="Wingdings" w:hint="default"/>
      </w:rPr>
    </w:lvl>
  </w:abstractNum>
  <w:abstractNum w:abstractNumId="11" w15:restartNumberingAfterBreak="0">
    <w:nsid w:val="321E5C9D"/>
    <w:multiLevelType w:val="hybridMultilevel"/>
    <w:tmpl w:val="3F8411B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93312BC"/>
    <w:multiLevelType w:val="hybridMultilevel"/>
    <w:tmpl w:val="DF461B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E5036BE"/>
    <w:multiLevelType w:val="hybridMultilevel"/>
    <w:tmpl w:val="AF84D4B0"/>
    <w:lvl w:ilvl="0" w:tplc="E6A4D966">
      <w:numFmt w:val="bullet"/>
      <w:lvlText w:val="•"/>
      <w:lvlJc w:val="left"/>
      <w:pPr>
        <w:ind w:left="720" w:hanging="360"/>
      </w:pPr>
      <w:rPr>
        <w:rFonts w:ascii="WorkSans-Regular" w:eastAsia="Calibri" w:hAnsi="WorkSans-Regular" w:cs="WorkSans-Regular"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E5748D5"/>
    <w:multiLevelType w:val="hybridMultilevel"/>
    <w:tmpl w:val="3FBEE5D6"/>
    <w:lvl w:ilvl="0" w:tplc="AEB4CC6E">
      <w:numFmt w:val="bullet"/>
      <w:lvlText w:val="-"/>
      <w:lvlJc w:val="left"/>
      <w:pPr>
        <w:ind w:left="1095" w:hanging="735"/>
      </w:pPr>
      <w:rPr>
        <w:rFonts w:ascii="Calibri" w:eastAsia="Calibri" w:hAnsi="Calibri" w:cs="Times New Roman" w:hint="default"/>
        <w:sz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ED76D63"/>
    <w:multiLevelType w:val="hybridMultilevel"/>
    <w:tmpl w:val="B03ECD86"/>
    <w:lvl w:ilvl="0" w:tplc="BBF4EED4">
      <w:numFmt w:val="bullet"/>
      <w:lvlText w:val="-"/>
      <w:lvlJc w:val="left"/>
      <w:pPr>
        <w:ind w:left="2835" w:hanging="675"/>
      </w:pPr>
      <w:rPr>
        <w:rFonts w:ascii="Calibri" w:eastAsia="Times New Roman" w:hAnsi="Calibri" w:cs="Times New Roman" w:hint="default"/>
      </w:rPr>
    </w:lvl>
    <w:lvl w:ilvl="1" w:tplc="04100003" w:tentative="1">
      <w:start w:val="1"/>
      <w:numFmt w:val="bullet"/>
      <w:lvlText w:val="o"/>
      <w:lvlJc w:val="left"/>
      <w:pPr>
        <w:ind w:left="3240" w:hanging="360"/>
      </w:pPr>
      <w:rPr>
        <w:rFonts w:ascii="Courier New" w:hAnsi="Courier New" w:cs="Courier New" w:hint="default"/>
      </w:rPr>
    </w:lvl>
    <w:lvl w:ilvl="2" w:tplc="04100005" w:tentative="1">
      <w:start w:val="1"/>
      <w:numFmt w:val="bullet"/>
      <w:lvlText w:val=""/>
      <w:lvlJc w:val="left"/>
      <w:pPr>
        <w:ind w:left="3960" w:hanging="360"/>
      </w:pPr>
      <w:rPr>
        <w:rFonts w:ascii="Wingdings" w:hAnsi="Wingdings" w:hint="default"/>
      </w:rPr>
    </w:lvl>
    <w:lvl w:ilvl="3" w:tplc="04100001" w:tentative="1">
      <w:start w:val="1"/>
      <w:numFmt w:val="bullet"/>
      <w:lvlText w:val=""/>
      <w:lvlJc w:val="left"/>
      <w:pPr>
        <w:ind w:left="4680" w:hanging="360"/>
      </w:pPr>
      <w:rPr>
        <w:rFonts w:ascii="Symbol" w:hAnsi="Symbol" w:hint="default"/>
      </w:rPr>
    </w:lvl>
    <w:lvl w:ilvl="4" w:tplc="04100003" w:tentative="1">
      <w:start w:val="1"/>
      <w:numFmt w:val="bullet"/>
      <w:lvlText w:val="o"/>
      <w:lvlJc w:val="left"/>
      <w:pPr>
        <w:ind w:left="5400" w:hanging="360"/>
      </w:pPr>
      <w:rPr>
        <w:rFonts w:ascii="Courier New" w:hAnsi="Courier New" w:cs="Courier New" w:hint="default"/>
      </w:rPr>
    </w:lvl>
    <w:lvl w:ilvl="5" w:tplc="04100005" w:tentative="1">
      <w:start w:val="1"/>
      <w:numFmt w:val="bullet"/>
      <w:lvlText w:val=""/>
      <w:lvlJc w:val="left"/>
      <w:pPr>
        <w:ind w:left="6120" w:hanging="360"/>
      </w:pPr>
      <w:rPr>
        <w:rFonts w:ascii="Wingdings" w:hAnsi="Wingdings" w:hint="default"/>
      </w:rPr>
    </w:lvl>
    <w:lvl w:ilvl="6" w:tplc="04100001" w:tentative="1">
      <w:start w:val="1"/>
      <w:numFmt w:val="bullet"/>
      <w:lvlText w:val=""/>
      <w:lvlJc w:val="left"/>
      <w:pPr>
        <w:ind w:left="6840" w:hanging="360"/>
      </w:pPr>
      <w:rPr>
        <w:rFonts w:ascii="Symbol" w:hAnsi="Symbol" w:hint="default"/>
      </w:rPr>
    </w:lvl>
    <w:lvl w:ilvl="7" w:tplc="04100003" w:tentative="1">
      <w:start w:val="1"/>
      <w:numFmt w:val="bullet"/>
      <w:lvlText w:val="o"/>
      <w:lvlJc w:val="left"/>
      <w:pPr>
        <w:ind w:left="7560" w:hanging="360"/>
      </w:pPr>
      <w:rPr>
        <w:rFonts w:ascii="Courier New" w:hAnsi="Courier New" w:cs="Courier New" w:hint="default"/>
      </w:rPr>
    </w:lvl>
    <w:lvl w:ilvl="8" w:tplc="04100005" w:tentative="1">
      <w:start w:val="1"/>
      <w:numFmt w:val="bullet"/>
      <w:lvlText w:val=""/>
      <w:lvlJc w:val="left"/>
      <w:pPr>
        <w:ind w:left="8280" w:hanging="360"/>
      </w:pPr>
      <w:rPr>
        <w:rFonts w:ascii="Wingdings" w:hAnsi="Wingdings" w:hint="default"/>
      </w:rPr>
    </w:lvl>
  </w:abstractNum>
  <w:abstractNum w:abstractNumId="16" w15:restartNumberingAfterBreak="0">
    <w:nsid w:val="489A76E4"/>
    <w:multiLevelType w:val="hybridMultilevel"/>
    <w:tmpl w:val="B1D0E6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F4542EF"/>
    <w:multiLevelType w:val="hybridMultilevel"/>
    <w:tmpl w:val="FB1ADC54"/>
    <w:lvl w:ilvl="0" w:tplc="04100001">
      <w:start w:val="1"/>
      <w:numFmt w:val="bullet"/>
      <w:lvlText w:val=""/>
      <w:lvlJc w:val="left"/>
      <w:pPr>
        <w:ind w:left="2835" w:hanging="675"/>
      </w:pPr>
      <w:rPr>
        <w:rFonts w:ascii="Symbol" w:hAnsi="Symbol" w:hint="default"/>
      </w:rPr>
    </w:lvl>
    <w:lvl w:ilvl="1" w:tplc="04100003" w:tentative="1">
      <w:start w:val="1"/>
      <w:numFmt w:val="bullet"/>
      <w:lvlText w:val="o"/>
      <w:lvlJc w:val="left"/>
      <w:pPr>
        <w:ind w:left="3240" w:hanging="360"/>
      </w:pPr>
      <w:rPr>
        <w:rFonts w:ascii="Courier New" w:hAnsi="Courier New" w:cs="Courier New" w:hint="default"/>
      </w:rPr>
    </w:lvl>
    <w:lvl w:ilvl="2" w:tplc="04100005" w:tentative="1">
      <w:start w:val="1"/>
      <w:numFmt w:val="bullet"/>
      <w:lvlText w:val=""/>
      <w:lvlJc w:val="left"/>
      <w:pPr>
        <w:ind w:left="3960" w:hanging="360"/>
      </w:pPr>
      <w:rPr>
        <w:rFonts w:ascii="Wingdings" w:hAnsi="Wingdings" w:hint="default"/>
      </w:rPr>
    </w:lvl>
    <w:lvl w:ilvl="3" w:tplc="04100001" w:tentative="1">
      <w:start w:val="1"/>
      <w:numFmt w:val="bullet"/>
      <w:lvlText w:val=""/>
      <w:lvlJc w:val="left"/>
      <w:pPr>
        <w:ind w:left="4680" w:hanging="360"/>
      </w:pPr>
      <w:rPr>
        <w:rFonts w:ascii="Symbol" w:hAnsi="Symbol" w:hint="default"/>
      </w:rPr>
    </w:lvl>
    <w:lvl w:ilvl="4" w:tplc="04100003" w:tentative="1">
      <w:start w:val="1"/>
      <w:numFmt w:val="bullet"/>
      <w:lvlText w:val="o"/>
      <w:lvlJc w:val="left"/>
      <w:pPr>
        <w:ind w:left="5400" w:hanging="360"/>
      </w:pPr>
      <w:rPr>
        <w:rFonts w:ascii="Courier New" w:hAnsi="Courier New" w:cs="Courier New" w:hint="default"/>
      </w:rPr>
    </w:lvl>
    <w:lvl w:ilvl="5" w:tplc="04100005" w:tentative="1">
      <w:start w:val="1"/>
      <w:numFmt w:val="bullet"/>
      <w:lvlText w:val=""/>
      <w:lvlJc w:val="left"/>
      <w:pPr>
        <w:ind w:left="6120" w:hanging="360"/>
      </w:pPr>
      <w:rPr>
        <w:rFonts w:ascii="Wingdings" w:hAnsi="Wingdings" w:hint="default"/>
      </w:rPr>
    </w:lvl>
    <w:lvl w:ilvl="6" w:tplc="04100001" w:tentative="1">
      <w:start w:val="1"/>
      <w:numFmt w:val="bullet"/>
      <w:lvlText w:val=""/>
      <w:lvlJc w:val="left"/>
      <w:pPr>
        <w:ind w:left="6840" w:hanging="360"/>
      </w:pPr>
      <w:rPr>
        <w:rFonts w:ascii="Symbol" w:hAnsi="Symbol" w:hint="default"/>
      </w:rPr>
    </w:lvl>
    <w:lvl w:ilvl="7" w:tplc="04100003" w:tentative="1">
      <w:start w:val="1"/>
      <w:numFmt w:val="bullet"/>
      <w:lvlText w:val="o"/>
      <w:lvlJc w:val="left"/>
      <w:pPr>
        <w:ind w:left="7560" w:hanging="360"/>
      </w:pPr>
      <w:rPr>
        <w:rFonts w:ascii="Courier New" w:hAnsi="Courier New" w:cs="Courier New" w:hint="default"/>
      </w:rPr>
    </w:lvl>
    <w:lvl w:ilvl="8" w:tplc="04100005" w:tentative="1">
      <w:start w:val="1"/>
      <w:numFmt w:val="bullet"/>
      <w:lvlText w:val=""/>
      <w:lvlJc w:val="left"/>
      <w:pPr>
        <w:ind w:left="8280" w:hanging="360"/>
      </w:pPr>
      <w:rPr>
        <w:rFonts w:ascii="Wingdings" w:hAnsi="Wingdings" w:hint="default"/>
      </w:rPr>
    </w:lvl>
  </w:abstractNum>
  <w:abstractNum w:abstractNumId="18" w15:restartNumberingAfterBreak="0">
    <w:nsid w:val="51376E0E"/>
    <w:multiLevelType w:val="hybridMultilevel"/>
    <w:tmpl w:val="CB8657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5B3012A"/>
    <w:multiLevelType w:val="hybridMultilevel"/>
    <w:tmpl w:val="EA0C5AEA"/>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6C6117A"/>
    <w:multiLevelType w:val="hybridMultilevel"/>
    <w:tmpl w:val="1DCED47E"/>
    <w:lvl w:ilvl="0" w:tplc="6BF29678">
      <w:numFmt w:val="bullet"/>
      <w:lvlText w:val="•"/>
      <w:lvlJc w:val="left"/>
      <w:pPr>
        <w:ind w:left="2835" w:hanging="675"/>
      </w:pPr>
      <w:rPr>
        <w:rFonts w:ascii="Calibri" w:eastAsia="Times New Roman" w:hAnsi="Calibri" w:cs="Times New Roman" w:hint="default"/>
      </w:rPr>
    </w:lvl>
    <w:lvl w:ilvl="1" w:tplc="04100003">
      <w:start w:val="1"/>
      <w:numFmt w:val="bullet"/>
      <w:lvlText w:val="o"/>
      <w:lvlJc w:val="left"/>
      <w:pPr>
        <w:ind w:left="2062" w:hanging="360"/>
      </w:pPr>
      <w:rPr>
        <w:rFonts w:ascii="Courier New" w:hAnsi="Courier New" w:cs="Courier New" w:hint="default"/>
      </w:rPr>
    </w:lvl>
    <w:lvl w:ilvl="2" w:tplc="04100005" w:tentative="1">
      <w:start w:val="1"/>
      <w:numFmt w:val="bullet"/>
      <w:lvlText w:val=""/>
      <w:lvlJc w:val="left"/>
      <w:pPr>
        <w:ind w:left="3960" w:hanging="360"/>
      </w:pPr>
      <w:rPr>
        <w:rFonts w:ascii="Wingdings" w:hAnsi="Wingdings" w:hint="default"/>
      </w:rPr>
    </w:lvl>
    <w:lvl w:ilvl="3" w:tplc="04100001" w:tentative="1">
      <w:start w:val="1"/>
      <w:numFmt w:val="bullet"/>
      <w:lvlText w:val=""/>
      <w:lvlJc w:val="left"/>
      <w:pPr>
        <w:ind w:left="4680" w:hanging="360"/>
      </w:pPr>
      <w:rPr>
        <w:rFonts w:ascii="Symbol" w:hAnsi="Symbol" w:hint="default"/>
      </w:rPr>
    </w:lvl>
    <w:lvl w:ilvl="4" w:tplc="04100003" w:tentative="1">
      <w:start w:val="1"/>
      <w:numFmt w:val="bullet"/>
      <w:lvlText w:val="o"/>
      <w:lvlJc w:val="left"/>
      <w:pPr>
        <w:ind w:left="5400" w:hanging="360"/>
      </w:pPr>
      <w:rPr>
        <w:rFonts w:ascii="Courier New" w:hAnsi="Courier New" w:cs="Courier New" w:hint="default"/>
      </w:rPr>
    </w:lvl>
    <w:lvl w:ilvl="5" w:tplc="04100005" w:tentative="1">
      <w:start w:val="1"/>
      <w:numFmt w:val="bullet"/>
      <w:lvlText w:val=""/>
      <w:lvlJc w:val="left"/>
      <w:pPr>
        <w:ind w:left="6120" w:hanging="360"/>
      </w:pPr>
      <w:rPr>
        <w:rFonts w:ascii="Wingdings" w:hAnsi="Wingdings" w:hint="default"/>
      </w:rPr>
    </w:lvl>
    <w:lvl w:ilvl="6" w:tplc="04100001" w:tentative="1">
      <w:start w:val="1"/>
      <w:numFmt w:val="bullet"/>
      <w:lvlText w:val=""/>
      <w:lvlJc w:val="left"/>
      <w:pPr>
        <w:ind w:left="6840" w:hanging="360"/>
      </w:pPr>
      <w:rPr>
        <w:rFonts w:ascii="Symbol" w:hAnsi="Symbol" w:hint="default"/>
      </w:rPr>
    </w:lvl>
    <w:lvl w:ilvl="7" w:tplc="04100003" w:tentative="1">
      <w:start w:val="1"/>
      <w:numFmt w:val="bullet"/>
      <w:lvlText w:val="o"/>
      <w:lvlJc w:val="left"/>
      <w:pPr>
        <w:ind w:left="7560" w:hanging="360"/>
      </w:pPr>
      <w:rPr>
        <w:rFonts w:ascii="Courier New" w:hAnsi="Courier New" w:cs="Courier New" w:hint="default"/>
      </w:rPr>
    </w:lvl>
    <w:lvl w:ilvl="8" w:tplc="04100005" w:tentative="1">
      <w:start w:val="1"/>
      <w:numFmt w:val="bullet"/>
      <w:lvlText w:val=""/>
      <w:lvlJc w:val="left"/>
      <w:pPr>
        <w:ind w:left="8280" w:hanging="360"/>
      </w:pPr>
      <w:rPr>
        <w:rFonts w:ascii="Wingdings" w:hAnsi="Wingdings" w:hint="default"/>
      </w:rPr>
    </w:lvl>
  </w:abstractNum>
  <w:abstractNum w:abstractNumId="21" w15:restartNumberingAfterBreak="0">
    <w:nsid w:val="66D67D55"/>
    <w:multiLevelType w:val="hybridMultilevel"/>
    <w:tmpl w:val="E1CCC9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6B8779BF"/>
    <w:multiLevelType w:val="hybridMultilevel"/>
    <w:tmpl w:val="CF1872AA"/>
    <w:lvl w:ilvl="0" w:tplc="04100001">
      <w:start w:val="1"/>
      <w:numFmt w:val="bullet"/>
      <w:lvlText w:val=""/>
      <w:lvlJc w:val="left"/>
      <w:pPr>
        <w:ind w:left="1110" w:hanging="75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6DAB0EC9"/>
    <w:multiLevelType w:val="hybridMultilevel"/>
    <w:tmpl w:val="B60A1B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E1740C9"/>
    <w:multiLevelType w:val="hybridMultilevel"/>
    <w:tmpl w:val="67861BA4"/>
    <w:lvl w:ilvl="0" w:tplc="AEB4CC6E">
      <w:numFmt w:val="bullet"/>
      <w:lvlText w:val="-"/>
      <w:lvlJc w:val="left"/>
      <w:pPr>
        <w:ind w:left="1095" w:hanging="735"/>
      </w:pPr>
      <w:rPr>
        <w:rFonts w:ascii="Calibri" w:eastAsia="Calibri" w:hAnsi="Calibri" w:cs="Times New Roman" w:hint="default"/>
        <w:sz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73B12B59"/>
    <w:multiLevelType w:val="hybridMultilevel"/>
    <w:tmpl w:val="7FB0F6E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7F6463E3"/>
    <w:multiLevelType w:val="hybridMultilevel"/>
    <w:tmpl w:val="9F90D8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611089639">
    <w:abstractNumId w:val="20"/>
  </w:num>
  <w:num w:numId="2" w16cid:durableId="1166894701">
    <w:abstractNumId w:val="21"/>
  </w:num>
  <w:num w:numId="3" w16cid:durableId="887183342">
    <w:abstractNumId w:val="15"/>
  </w:num>
  <w:num w:numId="4" w16cid:durableId="519897424">
    <w:abstractNumId w:val="4"/>
  </w:num>
  <w:num w:numId="5" w16cid:durableId="2754237">
    <w:abstractNumId w:val="2"/>
  </w:num>
  <w:num w:numId="6" w16cid:durableId="666398003">
    <w:abstractNumId w:val="17"/>
  </w:num>
  <w:num w:numId="7" w16cid:durableId="2112584955">
    <w:abstractNumId w:val="26"/>
  </w:num>
  <w:num w:numId="8" w16cid:durableId="1788042835">
    <w:abstractNumId w:val="14"/>
  </w:num>
  <w:num w:numId="9" w16cid:durableId="1382367548">
    <w:abstractNumId w:val="24"/>
  </w:num>
  <w:num w:numId="10" w16cid:durableId="1462580284">
    <w:abstractNumId w:val="1"/>
  </w:num>
  <w:num w:numId="11" w16cid:durableId="541593814">
    <w:abstractNumId w:val="22"/>
  </w:num>
  <w:num w:numId="12" w16cid:durableId="403837676">
    <w:abstractNumId w:val="16"/>
  </w:num>
  <w:num w:numId="13" w16cid:durableId="215818823">
    <w:abstractNumId w:val="3"/>
  </w:num>
  <w:num w:numId="14" w16cid:durableId="794953946">
    <w:abstractNumId w:val="7"/>
  </w:num>
  <w:num w:numId="15" w16cid:durableId="1452363237">
    <w:abstractNumId w:val="25"/>
  </w:num>
  <w:num w:numId="16" w16cid:durableId="450171283">
    <w:abstractNumId w:val="11"/>
  </w:num>
  <w:num w:numId="17" w16cid:durableId="1607619947">
    <w:abstractNumId w:val="0"/>
  </w:num>
  <w:num w:numId="18" w16cid:durableId="1034623822">
    <w:abstractNumId w:val="5"/>
  </w:num>
  <w:num w:numId="19" w16cid:durableId="1069110132">
    <w:abstractNumId w:val="10"/>
  </w:num>
  <w:num w:numId="20" w16cid:durableId="1511989358">
    <w:abstractNumId w:val="6"/>
  </w:num>
  <w:num w:numId="21" w16cid:durableId="1129934104">
    <w:abstractNumId w:val="23"/>
  </w:num>
  <w:num w:numId="22" w16cid:durableId="1862619411">
    <w:abstractNumId w:val="8"/>
  </w:num>
  <w:num w:numId="23" w16cid:durableId="43482554">
    <w:abstractNumId w:val="12"/>
  </w:num>
  <w:num w:numId="24" w16cid:durableId="627707543">
    <w:abstractNumId w:val="19"/>
  </w:num>
  <w:num w:numId="25" w16cid:durableId="2064254740">
    <w:abstractNumId w:val="9"/>
  </w:num>
  <w:num w:numId="26" w16cid:durableId="1105492542">
    <w:abstractNumId w:val="13"/>
  </w:num>
  <w:num w:numId="27" w16cid:durableId="8746592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EC7"/>
    <w:rsid w:val="00007CB8"/>
    <w:rsid w:val="00012FA6"/>
    <w:rsid w:val="000217B5"/>
    <w:rsid w:val="000231C5"/>
    <w:rsid w:val="000415AB"/>
    <w:rsid w:val="000631F0"/>
    <w:rsid w:val="00065629"/>
    <w:rsid w:val="00066772"/>
    <w:rsid w:val="00084202"/>
    <w:rsid w:val="000906BD"/>
    <w:rsid w:val="000A7955"/>
    <w:rsid w:val="000B0151"/>
    <w:rsid w:val="000B3782"/>
    <w:rsid w:val="000C6FC7"/>
    <w:rsid w:val="000D1EC7"/>
    <w:rsid w:val="000E2361"/>
    <w:rsid w:val="001075DA"/>
    <w:rsid w:val="00153EAA"/>
    <w:rsid w:val="00182E69"/>
    <w:rsid w:val="00186974"/>
    <w:rsid w:val="00193121"/>
    <w:rsid w:val="001A535E"/>
    <w:rsid w:val="001C5E80"/>
    <w:rsid w:val="001D6464"/>
    <w:rsid w:val="001E03F7"/>
    <w:rsid w:val="00226BF6"/>
    <w:rsid w:val="00234ED0"/>
    <w:rsid w:val="00236F9A"/>
    <w:rsid w:val="00242263"/>
    <w:rsid w:val="00245D0A"/>
    <w:rsid w:val="00255878"/>
    <w:rsid w:val="002613F1"/>
    <w:rsid w:val="00271036"/>
    <w:rsid w:val="00275875"/>
    <w:rsid w:val="002851AB"/>
    <w:rsid w:val="002930F3"/>
    <w:rsid w:val="002A3CEE"/>
    <w:rsid w:val="002C0F4D"/>
    <w:rsid w:val="002C7747"/>
    <w:rsid w:val="002D1E97"/>
    <w:rsid w:val="002D51C5"/>
    <w:rsid w:val="002D54F4"/>
    <w:rsid w:val="002D72CE"/>
    <w:rsid w:val="002E33EB"/>
    <w:rsid w:val="002E4C8B"/>
    <w:rsid w:val="002F17D8"/>
    <w:rsid w:val="002F3882"/>
    <w:rsid w:val="00337A2B"/>
    <w:rsid w:val="003443BD"/>
    <w:rsid w:val="00346CAC"/>
    <w:rsid w:val="00381C07"/>
    <w:rsid w:val="003A5550"/>
    <w:rsid w:val="003A67A4"/>
    <w:rsid w:val="003C558F"/>
    <w:rsid w:val="003C5EF7"/>
    <w:rsid w:val="003E272C"/>
    <w:rsid w:val="003E7785"/>
    <w:rsid w:val="003F33BD"/>
    <w:rsid w:val="00426C34"/>
    <w:rsid w:val="00430B13"/>
    <w:rsid w:val="00466FA9"/>
    <w:rsid w:val="00495DD0"/>
    <w:rsid w:val="00497040"/>
    <w:rsid w:val="004979BC"/>
    <w:rsid w:val="004B28DB"/>
    <w:rsid w:val="004D2186"/>
    <w:rsid w:val="00503AA3"/>
    <w:rsid w:val="00506C7F"/>
    <w:rsid w:val="0051763B"/>
    <w:rsid w:val="0052554B"/>
    <w:rsid w:val="0053263D"/>
    <w:rsid w:val="0057214B"/>
    <w:rsid w:val="00584288"/>
    <w:rsid w:val="00593469"/>
    <w:rsid w:val="00595C07"/>
    <w:rsid w:val="00596FE0"/>
    <w:rsid w:val="005A0C49"/>
    <w:rsid w:val="005B1472"/>
    <w:rsid w:val="005B4E42"/>
    <w:rsid w:val="005C1836"/>
    <w:rsid w:val="005C18EF"/>
    <w:rsid w:val="005D01A1"/>
    <w:rsid w:val="005D0824"/>
    <w:rsid w:val="005D50A8"/>
    <w:rsid w:val="00602277"/>
    <w:rsid w:val="00616CD4"/>
    <w:rsid w:val="00626B98"/>
    <w:rsid w:val="0064773E"/>
    <w:rsid w:val="00650B8B"/>
    <w:rsid w:val="00655987"/>
    <w:rsid w:val="00663F46"/>
    <w:rsid w:val="00667419"/>
    <w:rsid w:val="00673FB9"/>
    <w:rsid w:val="00675DE8"/>
    <w:rsid w:val="006979CE"/>
    <w:rsid w:val="006B6D75"/>
    <w:rsid w:val="006C73BB"/>
    <w:rsid w:val="006C7576"/>
    <w:rsid w:val="006D3EC5"/>
    <w:rsid w:val="006D5E4A"/>
    <w:rsid w:val="006E5FD3"/>
    <w:rsid w:val="006F0C11"/>
    <w:rsid w:val="0070116C"/>
    <w:rsid w:val="007013BB"/>
    <w:rsid w:val="007019F1"/>
    <w:rsid w:val="00713F8D"/>
    <w:rsid w:val="00722960"/>
    <w:rsid w:val="00737D40"/>
    <w:rsid w:val="00741AE4"/>
    <w:rsid w:val="007539C1"/>
    <w:rsid w:val="007631BF"/>
    <w:rsid w:val="00765816"/>
    <w:rsid w:val="0079789A"/>
    <w:rsid w:val="007A1FD7"/>
    <w:rsid w:val="007B4DCF"/>
    <w:rsid w:val="007D2ED0"/>
    <w:rsid w:val="007D36BC"/>
    <w:rsid w:val="007F5223"/>
    <w:rsid w:val="008232C8"/>
    <w:rsid w:val="00836C27"/>
    <w:rsid w:val="00855C5C"/>
    <w:rsid w:val="00856E81"/>
    <w:rsid w:val="008658D9"/>
    <w:rsid w:val="00870E5A"/>
    <w:rsid w:val="008718F0"/>
    <w:rsid w:val="008821E4"/>
    <w:rsid w:val="0089134F"/>
    <w:rsid w:val="008945DE"/>
    <w:rsid w:val="00894B55"/>
    <w:rsid w:val="00895DD3"/>
    <w:rsid w:val="0089683C"/>
    <w:rsid w:val="008E2EC3"/>
    <w:rsid w:val="00917C3B"/>
    <w:rsid w:val="009331A7"/>
    <w:rsid w:val="00945E9E"/>
    <w:rsid w:val="00950E83"/>
    <w:rsid w:val="00955E2C"/>
    <w:rsid w:val="00960872"/>
    <w:rsid w:val="00961F0F"/>
    <w:rsid w:val="00981D9E"/>
    <w:rsid w:val="009901FC"/>
    <w:rsid w:val="00992EE7"/>
    <w:rsid w:val="009963B6"/>
    <w:rsid w:val="009B44B3"/>
    <w:rsid w:val="009B5A62"/>
    <w:rsid w:val="009C3B00"/>
    <w:rsid w:val="009E4972"/>
    <w:rsid w:val="00A11BB7"/>
    <w:rsid w:val="00A132F6"/>
    <w:rsid w:val="00A1397F"/>
    <w:rsid w:val="00A45022"/>
    <w:rsid w:val="00A52BB9"/>
    <w:rsid w:val="00A5731F"/>
    <w:rsid w:val="00A611CD"/>
    <w:rsid w:val="00A615EF"/>
    <w:rsid w:val="00A76263"/>
    <w:rsid w:val="00A9272E"/>
    <w:rsid w:val="00AB1E61"/>
    <w:rsid w:val="00AE119A"/>
    <w:rsid w:val="00AE2987"/>
    <w:rsid w:val="00B07100"/>
    <w:rsid w:val="00B16240"/>
    <w:rsid w:val="00B17B73"/>
    <w:rsid w:val="00B35DCD"/>
    <w:rsid w:val="00B41C3B"/>
    <w:rsid w:val="00B432EF"/>
    <w:rsid w:val="00B47150"/>
    <w:rsid w:val="00B65947"/>
    <w:rsid w:val="00B65FE2"/>
    <w:rsid w:val="00B96D00"/>
    <w:rsid w:val="00BA177E"/>
    <w:rsid w:val="00BA1862"/>
    <w:rsid w:val="00BA7B1D"/>
    <w:rsid w:val="00BB7517"/>
    <w:rsid w:val="00BD2B80"/>
    <w:rsid w:val="00BE546A"/>
    <w:rsid w:val="00BF287E"/>
    <w:rsid w:val="00BF4D72"/>
    <w:rsid w:val="00C1376C"/>
    <w:rsid w:val="00C43585"/>
    <w:rsid w:val="00C46248"/>
    <w:rsid w:val="00C52650"/>
    <w:rsid w:val="00C55E26"/>
    <w:rsid w:val="00C627FB"/>
    <w:rsid w:val="00C7092D"/>
    <w:rsid w:val="00C76D6A"/>
    <w:rsid w:val="00C80354"/>
    <w:rsid w:val="00C80E5F"/>
    <w:rsid w:val="00C96705"/>
    <w:rsid w:val="00CA28C0"/>
    <w:rsid w:val="00CA598B"/>
    <w:rsid w:val="00CC7D45"/>
    <w:rsid w:val="00CD6078"/>
    <w:rsid w:val="00CF7E74"/>
    <w:rsid w:val="00D17E79"/>
    <w:rsid w:val="00D206A3"/>
    <w:rsid w:val="00D2552C"/>
    <w:rsid w:val="00D52D16"/>
    <w:rsid w:val="00D834AA"/>
    <w:rsid w:val="00DA1944"/>
    <w:rsid w:val="00DB67CE"/>
    <w:rsid w:val="00DD48CF"/>
    <w:rsid w:val="00DD5764"/>
    <w:rsid w:val="00DD72DD"/>
    <w:rsid w:val="00DE0A8D"/>
    <w:rsid w:val="00DF70FD"/>
    <w:rsid w:val="00E04842"/>
    <w:rsid w:val="00E24020"/>
    <w:rsid w:val="00E3373E"/>
    <w:rsid w:val="00E47E98"/>
    <w:rsid w:val="00E528B9"/>
    <w:rsid w:val="00E62FC2"/>
    <w:rsid w:val="00E71725"/>
    <w:rsid w:val="00E742AC"/>
    <w:rsid w:val="00E761A0"/>
    <w:rsid w:val="00E90FEB"/>
    <w:rsid w:val="00E930BA"/>
    <w:rsid w:val="00E96674"/>
    <w:rsid w:val="00EA047B"/>
    <w:rsid w:val="00EB01BB"/>
    <w:rsid w:val="00EB3D99"/>
    <w:rsid w:val="00EF5309"/>
    <w:rsid w:val="00EF6A85"/>
    <w:rsid w:val="00F1547A"/>
    <w:rsid w:val="00F47C53"/>
    <w:rsid w:val="00F66EC1"/>
    <w:rsid w:val="00F773A3"/>
    <w:rsid w:val="00F8157E"/>
    <w:rsid w:val="00FB2CDE"/>
    <w:rsid w:val="00FB71EF"/>
    <w:rsid w:val="00FC3DC6"/>
    <w:rsid w:val="00FD584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BABBC6"/>
  <w15:chartTrackingRefBased/>
  <w15:docId w15:val="{C50CC17A-F99A-4B97-AB4E-6798541BD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F287E"/>
    <w:pPr>
      <w:spacing w:after="200" w:line="276" w:lineRule="auto"/>
    </w:pPr>
    <w:rPr>
      <w:sz w:val="22"/>
      <w:szCs w:val="22"/>
      <w:lang w:eastAsia="en-US"/>
    </w:rPr>
  </w:style>
  <w:style w:type="paragraph" w:styleId="Titolo1">
    <w:name w:val="heading 1"/>
    <w:basedOn w:val="Normale"/>
    <w:next w:val="Normale"/>
    <w:link w:val="Titolo1Carattere"/>
    <w:uiPriority w:val="9"/>
    <w:qFormat/>
    <w:rsid w:val="000C6FC7"/>
    <w:pPr>
      <w:spacing w:before="240" w:after="240" w:line="240" w:lineRule="auto"/>
      <w:outlineLvl w:val="0"/>
    </w:pPr>
    <w:rPr>
      <w:rFonts w:ascii="Georgia" w:eastAsia="Times New Roman" w:hAnsi="Georgia"/>
      <w:b/>
      <w:color w:val="0F243E"/>
      <w:spacing w:val="20"/>
      <w:szCs w:val="32"/>
      <w:lang w:val="en-US" w:bidi="en-US"/>
    </w:rPr>
  </w:style>
  <w:style w:type="paragraph" w:styleId="Titolo2">
    <w:name w:val="heading 2"/>
    <w:basedOn w:val="Normale"/>
    <w:next w:val="Normale"/>
    <w:link w:val="Titolo2Carattere"/>
    <w:uiPriority w:val="9"/>
    <w:unhideWhenUsed/>
    <w:qFormat/>
    <w:rsid w:val="00A52BB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0D1EC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D1EC7"/>
  </w:style>
  <w:style w:type="paragraph" w:styleId="Pidipagina">
    <w:name w:val="footer"/>
    <w:basedOn w:val="Normale"/>
    <w:link w:val="PidipaginaCarattere"/>
    <w:uiPriority w:val="99"/>
    <w:unhideWhenUsed/>
    <w:rsid w:val="000D1EC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D1EC7"/>
  </w:style>
  <w:style w:type="paragraph" w:styleId="Testofumetto">
    <w:name w:val="Balloon Text"/>
    <w:basedOn w:val="Normale"/>
    <w:link w:val="TestofumettoCarattere"/>
    <w:uiPriority w:val="99"/>
    <w:semiHidden/>
    <w:unhideWhenUsed/>
    <w:rsid w:val="000D1EC7"/>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0D1EC7"/>
    <w:rPr>
      <w:rFonts w:ascii="Tahoma" w:hAnsi="Tahoma" w:cs="Tahoma"/>
      <w:sz w:val="16"/>
      <w:szCs w:val="16"/>
    </w:rPr>
  </w:style>
  <w:style w:type="character" w:customStyle="1" w:styleId="Titolo1Carattere">
    <w:name w:val="Titolo 1 Carattere"/>
    <w:link w:val="Titolo1"/>
    <w:uiPriority w:val="9"/>
    <w:rsid w:val="000C6FC7"/>
    <w:rPr>
      <w:rFonts w:ascii="Georgia" w:eastAsia="Times New Roman" w:hAnsi="Georgia"/>
      <w:b/>
      <w:color w:val="0F243E"/>
      <w:spacing w:val="20"/>
      <w:sz w:val="22"/>
      <w:szCs w:val="32"/>
      <w:lang w:val="en-US" w:eastAsia="en-US" w:bidi="en-US"/>
    </w:rPr>
  </w:style>
  <w:style w:type="paragraph" w:styleId="Paragrafoelenco">
    <w:name w:val="List Paragraph"/>
    <w:basedOn w:val="Normale"/>
    <w:uiPriority w:val="34"/>
    <w:qFormat/>
    <w:rsid w:val="000D1EC7"/>
    <w:pPr>
      <w:spacing w:before="240" w:after="160" w:line="288" w:lineRule="auto"/>
      <w:ind w:left="720"/>
      <w:contextualSpacing/>
    </w:pPr>
    <w:rPr>
      <w:rFonts w:eastAsia="Times New Roman"/>
      <w:color w:val="5A5A5A"/>
      <w:sz w:val="20"/>
      <w:szCs w:val="20"/>
      <w:lang w:val="en-US" w:bidi="en-US"/>
    </w:rPr>
  </w:style>
  <w:style w:type="paragraph" w:customStyle="1" w:styleId="Corpodeltesto">
    <w:name w:val="Corpo del testo"/>
    <w:basedOn w:val="Normale"/>
    <w:link w:val="CorpodeltestoCarattere"/>
    <w:rsid w:val="00381C07"/>
    <w:pPr>
      <w:tabs>
        <w:tab w:val="left" w:pos="1560"/>
      </w:tabs>
      <w:spacing w:after="0" w:line="240" w:lineRule="auto"/>
      <w:jc w:val="both"/>
    </w:pPr>
    <w:rPr>
      <w:rFonts w:ascii="Arial" w:eastAsia="Times New Roman" w:hAnsi="Arial" w:cs="Arial"/>
    </w:rPr>
  </w:style>
  <w:style w:type="character" w:customStyle="1" w:styleId="CorpodeltestoCarattere">
    <w:name w:val="Corpo del testo Carattere"/>
    <w:link w:val="Corpodeltesto"/>
    <w:rsid w:val="00381C07"/>
    <w:rPr>
      <w:rFonts w:ascii="Arial" w:eastAsia="Times New Roman" w:hAnsi="Arial" w:cs="Arial"/>
    </w:rPr>
  </w:style>
  <w:style w:type="paragraph" w:styleId="NormaleWeb">
    <w:name w:val="Normal (Web)"/>
    <w:basedOn w:val="Normale"/>
    <w:uiPriority w:val="99"/>
    <w:semiHidden/>
    <w:unhideWhenUsed/>
    <w:rsid w:val="00626B98"/>
    <w:pPr>
      <w:spacing w:before="100" w:beforeAutospacing="1" w:after="100" w:afterAutospacing="1" w:line="240" w:lineRule="auto"/>
    </w:pPr>
    <w:rPr>
      <w:rFonts w:ascii="Times New Roman" w:eastAsia="Times New Roman" w:hAnsi="Times New Roman"/>
      <w:sz w:val="24"/>
      <w:szCs w:val="24"/>
      <w:lang w:eastAsia="it-IT"/>
    </w:rPr>
  </w:style>
  <w:style w:type="character" w:styleId="Enfasigrassetto">
    <w:name w:val="Strong"/>
    <w:uiPriority w:val="22"/>
    <w:qFormat/>
    <w:rsid w:val="00C46248"/>
    <w:rPr>
      <w:b/>
      <w:bCs/>
    </w:rPr>
  </w:style>
  <w:style w:type="paragraph" w:styleId="Titolo">
    <w:name w:val="Title"/>
    <w:basedOn w:val="Normale"/>
    <w:next w:val="Normale"/>
    <w:link w:val="TitoloCarattere"/>
    <w:uiPriority w:val="10"/>
    <w:qFormat/>
    <w:rsid w:val="005D0824"/>
    <w:pPr>
      <w:spacing w:before="240" w:after="60"/>
      <w:jc w:val="center"/>
      <w:outlineLvl w:val="0"/>
    </w:pPr>
    <w:rPr>
      <w:rFonts w:ascii="Cambria" w:eastAsia="Times New Roman" w:hAnsi="Cambria"/>
      <w:b/>
      <w:bCs/>
      <w:kern w:val="28"/>
      <w:sz w:val="32"/>
      <w:szCs w:val="32"/>
    </w:rPr>
  </w:style>
  <w:style w:type="character" w:customStyle="1" w:styleId="TitoloCarattere">
    <w:name w:val="Titolo Carattere"/>
    <w:link w:val="Titolo"/>
    <w:uiPriority w:val="10"/>
    <w:rsid w:val="005D0824"/>
    <w:rPr>
      <w:rFonts w:ascii="Cambria" w:eastAsia="Times New Roman" w:hAnsi="Cambria" w:cs="Times New Roman"/>
      <w:b/>
      <w:bCs/>
      <w:kern w:val="28"/>
      <w:sz w:val="32"/>
      <w:szCs w:val="32"/>
      <w:lang w:eastAsia="en-US"/>
    </w:rPr>
  </w:style>
  <w:style w:type="paragraph" w:customStyle="1" w:styleId="Default">
    <w:name w:val="Default"/>
    <w:rsid w:val="00EA047B"/>
    <w:pPr>
      <w:autoSpaceDE w:val="0"/>
      <w:autoSpaceDN w:val="0"/>
      <w:adjustRightInd w:val="0"/>
    </w:pPr>
    <w:rPr>
      <w:rFonts w:ascii="Nyala" w:hAnsi="Nyala" w:cs="Nyala"/>
      <w:color w:val="000000"/>
      <w:sz w:val="24"/>
      <w:szCs w:val="24"/>
    </w:rPr>
  </w:style>
  <w:style w:type="paragraph" w:styleId="Nessunaspaziatura">
    <w:name w:val="No Spacing"/>
    <w:uiPriority w:val="1"/>
    <w:qFormat/>
    <w:rsid w:val="000B0151"/>
    <w:rPr>
      <w:sz w:val="22"/>
      <w:szCs w:val="22"/>
      <w:lang w:eastAsia="en-US"/>
    </w:rPr>
  </w:style>
  <w:style w:type="table" w:styleId="Grigliatabella">
    <w:name w:val="Table Grid"/>
    <w:basedOn w:val="Tabellanormale"/>
    <w:uiPriority w:val="59"/>
    <w:rsid w:val="00E742A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Normale"/>
    <w:rsid w:val="00E90FEB"/>
    <w:pPr>
      <w:jc w:val="both"/>
    </w:pPr>
    <w:rPr>
      <w:rFonts w:eastAsia="Times New Roman"/>
      <w:lang w:eastAsia="it-IT"/>
    </w:rPr>
  </w:style>
  <w:style w:type="paragraph" w:styleId="Titolosommario">
    <w:name w:val="TOC Heading"/>
    <w:basedOn w:val="Titolo1"/>
    <w:next w:val="Normale"/>
    <w:uiPriority w:val="39"/>
    <w:semiHidden/>
    <w:unhideWhenUsed/>
    <w:qFormat/>
    <w:rsid w:val="00E90FEB"/>
    <w:pPr>
      <w:keepNext/>
      <w:keepLines/>
      <w:spacing w:before="480" w:after="0" w:line="276" w:lineRule="auto"/>
      <w:outlineLvl w:val="9"/>
    </w:pPr>
    <w:rPr>
      <w:rFonts w:ascii="Cambria" w:hAnsi="Cambria"/>
      <w:bCs/>
      <w:color w:val="365F91"/>
      <w:spacing w:val="0"/>
      <w:sz w:val="28"/>
      <w:szCs w:val="28"/>
      <w:lang w:val="it-IT" w:eastAsia="it-IT" w:bidi="ar-SA"/>
    </w:rPr>
  </w:style>
  <w:style w:type="paragraph" w:styleId="Sommario1">
    <w:name w:val="toc 1"/>
    <w:basedOn w:val="Normale"/>
    <w:next w:val="Normale"/>
    <w:autoRedefine/>
    <w:uiPriority w:val="39"/>
    <w:unhideWhenUsed/>
    <w:rsid w:val="00E90FEB"/>
  </w:style>
  <w:style w:type="character" w:styleId="Collegamentoipertestuale">
    <w:name w:val="Hyperlink"/>
    <w:uiPriority w:val="99"/>
    <w:unhideWhenUsed/>
    <w:rsid w:val="00E90FEB"/>
    <w:rPr>
      <w:color w:val="0000FF"/>
      <w:u w:val="single"/>
    </w:rPr>
  </w:style>
  <w:style w:type="character" w:styleId="Menzionenonrisolta">
    <w:name w:val="Unresolved Mention"/>
    <w:uiPriority w:val="99"/>
    <w:semiHidden/>
    <w:unhideWhenUsed/>
    <w:rsid w:val="00D206A3"/>
    <w:rPr>
      <w:color w:val="605E5C"/>
      <w:shd w:val="clear" w:color="auto" w:fill="E1DFDD"/>
    </w:rPr>
  </w:style>
  <w:style w:type="paragraph" w:styleId="Corpodeltesto2">
    <w:name w:val="Body Text 2"/>
    <w:basedOn w:val="Normale"/>
    <w:link w:val="Corpodeltesto2Carattere"/>
    <w:uiPriority w:val="99"/>
    <w:semiHidden/>
    <w:unhideWhenUsed/>
    <w:rsid w:val="00765816"/>
    <w:pPr>
      <w:spacing w:after="120" w:line="480" w:lineRule="auto"/>
    </w:pPr>
  </w:style>
  <w:style w:type="character" w:customStyle="1" w:styleId="Corpodeltesto2Carattere">
    <w:name w:val="Corpo del testo 2 Carattere"/>
    <w:link w:val="Corpodeltesto2"/>
    <w:uiPriority w:val="99"/>
    <w:semiHidden/>
    <w:rsid w:val="00765816"/>
    <w:rPr>
      <w:sz w:val="22"/>
      <w:szCs w:val="22"/>
      <w:lang w:eastAsia="en-US"/>
    </w:rPr>
  </w:style>
  <w:style w:type="character" w:customStyle="1" w:styleId="Titolo2Carattere">
    <w:name w:val="Titolo 2 Carattere"/>
    <w:basedOn w:val="Carpredefinitoparagrafo"/>
    <w:link w:val="Titolo2"/>
    <w:uiPriority w:val="9"/>
    <w:rsid w:val="00A52BB9"/>
    <w:rPr>
      <w:rFonts w:asciiTheme="majorHAnsi" w:eastAsiaTheme="majorEastAsia" w:hAnsiTheme="majorHAnsi" w:cstheme="majorBidi"/>
      <w:color w:val="2F5496" w:themeColor="accent1" w:themeShade="BF"/>
      <w:sz w:val="26"/>
      <w:szCs w:val="26"/>
      <w:lang w:eastAsia="en-US"/>
    </w:rPr>
  </w:style>
  <w:style w:type="paragraph" w:styleId="Sommario2">
    <w:name w:val="toc 2"/>
    <w:basedOn w:val="Normale"/>
    <w:next w:val="Normale"/>
    <w:autoRedefine/>
    <w:uiPriority w:val="39"/>
    <w:unhideWhenUsed/>
    <w:rsid w:val="00A52BB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1959287">
      <w:bodyDiv w:val="1"/>
      <w:marLeft w:val="0"/>
      <w:marRight w:val="0"/>
      <w:marTop w:val="0"/>
      <w:marBottom w:val="0"/>
      <w:divBdr>
        <w:top w:val="none" w:sz="0" w:space="0" w:color="auto"/>
        <w:left w:val="none" w:sz="0" w:space="0" w:color="auto"/>
        <w:bottom w:val="none" w:sz="0" w:space="0" w:color="auto"/>
        <w:right w:val="none" w:sz="0" w:space="0" w:color="auto"/>
      </w:divBdr>
      <w:divsChild>
        <w:div w:id="1087773954">
          <w:marLeft w:val="0"/>
          <w:marRight w:val="0"/>
          <w:marTop w:val="0"/>
          <w:marBottom w:val="0"/>
          <w:divBdr>
            <w:top w:val="none" w:sz="0" w:space="0" w:color="auto"/>
            <w:left w:val="none" w:sz="0" w:space="0" w:color="auto"/>
            <w:bottom w:val="none" w:sz="0" w:space="0" w:color="auto"/>
            <w:right w:val="none" w:sz="0" w:space="0" w:color="auto"/>
          </w:divBdr>
          <w:divsChild>
            <w:div w:id="1466390556">
              <w:marLeft w:val="2250"/>
              <w:marRight w:val="330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A0D864-C9CA-41A7-A416-332F51FB6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13</Pages>
  <Words>5444</Words>
  <Characters>31036</Characters>
  <Application>Microsoft Office Word</Application>
  <DocSecurity>0</DocSecurity>
  <Lines>258</Lines>
  <Paragraphs>72</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36408</CharactersWithSpaces>
  <SharedDoc>false</SharedDoc>
  <HLinks>
    <vt:vector size="102" baseType="variant">
      <vt:variant>
        <vt:i4>1507384</vt:i4>
      </vt:variant>
      <vt:variant>
        <vt:i4>98</vt:i4>
      </vt:variant>
      <vt:variant>
        <vt:i4>0</vt:i4>
      </vt:variant>
      <vt:variant>
        <vt:i4>5</vt:i4>
      </vt:variant>
      <vt:variant>
        <vt:lpwstr/>
      </vt:variant>
      <vt:variant>
        <vt:lpwstr>_Toc212801880</vt:lpwstr>
      </vt:variant>
      <vt:variant>
        <vt:i4>1572920</vt:i4>
      </vt:variant>
      <vt:variant>
        <vt:i4>92</vt:i4>
      </vt:variant>
      <vt:variant>
        <vt:i4>0</vt:i4>
      </vt:variant>
      <vt:variant>
        <vt:i4>5</vt:i4>
      </vt:variant>
      <vt:variant>
        <vt:lpwstr/>
      </vt:variant>
      <vt:variant>
        <vt:lpwstr>_Toc212801879</vt:lpwstr>
      </vt:variant>
      <vt:variant>
        <vt:i4>1572920</vt:i4>
      </vt:variant>
      <vt:variant>
        <vt:i4>86</vt:i4>
      </vt:variant>
      <vt:variant>
        <vt:i4>0</vt:i4>
      </vt:variant>
      <vt:variant>
        <vt:i4>5</vt:i4>
      </vt:variant>
      <vt:variant>
        <vt:lpwstr/>
      </vt:variant>
      <vt:variant>
        <vt:lpwstr>_Toc212801878</vt:lpwstr>
      </vt:variant>
      <vt:variant>
        <vt:i4>1572920</vt:i4>
      </vt:variant>
      <vt:variant>
        <vt:i4>80</vt:i4>
      </vt:variant>
      <vt:variant>
        <vt:i4>0</vt:i4>
      </vt:variant>
      <vt:variant>
        <vt:i4>5</vt:i4>
      </vt:variant>
      <vt:variant>
        <vt:lpwstr/>
      </vt:variant>
      <vt:variant>
        <vt:lpwstr>_Toc212801877</vt:lpwstr>
      </vt:variant>
      <vt:variant>
        <vt:i4>1572920</vt:i4>
      </vt:variant>
      <vt:variant>
        <vt:i4>74</vt:i4>
      </vt:variant>
      <vt:variant>
        <vt:i4>0</vt:i4>
      </vt:variant>
      <vt:variant>
        <vt:i4>5</vt:i4>
      </vt:variant>
      <vt:variant>
        <vt:lpwstr/>
      </vt:variant>
      <vt:variant>
        <vt:lpwstr>_Toc212801876</vt:lpwstr>
      </vt:variant>
      <vt:variant>
        <vt:i4>1572920</vt:i4>
      </vt:variant>
      <vt:variant>
        <vt:i4>68</vt:i4>
      </vt:variant>
      <vt:variant>
        <vt:i4>0</vt:i4>
      </vt:variant>
      <vt:variant>
        <vt:i4>5</vt:i4>
      </vt:variant>
      <vt:variant>
        <vt:lpwstr/>
      </vt:variant>
      <vt:variant>
        <vt:lpwstr>_Toc212801875</vt:lpwstr>
      </vt:variant>
      <vt:variant>
        <vt:i4>1572920</vt:i4>
      </vt:variant>
      <vt:variant>
        <vt:i4>62</vt:i4>
      </vt:variant>
      <vt:variant>
        <vt:i4>0</vt:i4>
      </vt:variant>
      <vt:variant>
        <vt:i4>5</vt:i4>
      </vt:variant>
      <vt:variant>
        <vt:lpwstr/>
      </vt:variant>
      <vt:variant>
        <vt:lpwstr>_Toc212801874</vt:lpwstr>
      </vt:variant>
      <vt:variant>
        <vt:i4>1572920</vt:i4>
      </vt:variant>
      <vt:variant>
        <vt:i4>56</vt:i4>
      </vt:variant>
      <vt:variant>
        <vt:i4>0</vt:i4>
      </vt:variant>
      <vt:variant>
        <vt:i4>5</vt:i4>
      </vt:variant>
      <vt:variant>
        <vt:lpwstr/>
      </vt:variant>
      <vt:variant>
        <vt:lpwstr>_Toc212801873</vt:lpwstr>
      </vt:variant>
      <vt:variant>
        <vt:i4>1572920</vt:i4>
      </vt:variant>
      <vt:variant>
        <vt:i4>50</vt:i4>
      </vt:variant>
      <vt:variant>
        <vt:i4>0</vt:i4>
      </vt:variant>
      <vt:variant>
        <vt:i4>5</vt:i4>
      </vt:variant>
      <vt:variant>
        <vt:lpwstr/>
      </vt:variant>
      <vt:variant>
        <vt:lpwstr>_Toc212801872</vt:lpwstr>
      </vt:variant>
      <vt:variant>
        <vt:i4>1572920</vt:i4>
      </vt:variant>
      <vt:variant>
        <vt:i4>44</vt:i4>
      </vt:variant>
      <vt:variant>
        <vt:i4>0</vt:i4>
      </vt:variant>
      <vt:variant>
        <vt:i4>5</vt:i4>
      </vt:variant>
      <vt:variant>
        <vt:lpwstr/>
      </vt:variant>
      <vt:variant>
        <vt:lpwstr>_Toc212801871</vt:lpwstr>
      </vt:variant>
      <vt:variant>
        <vt:i4>1572920</vt:i4>
      </vt:variant>
      <vt:variant>
        <vt:i4>38</vt:i4>
      </vt:variant>
      <vt:variant>
        <vt:i4>0</vt:i4>
      </vt:variant>
      <vt:variant>
        <vt:i4>5</vt:i4>
      </vt:variant>
      <vt:variant>
        <vt:lpwstr/>
      </vt:variant>
      <vt:variant>
        <vt:lpwstr>_Toc212801870</vt:lpwstr>
      </vt:variant>
      <vt:variant>
        <vt:i4>1638456</vt:i4>
      </vt:variant>
      <vt:variant>
        <vt:i4>32</vt:i4>
      </vt:variant>
      <vt:variant>
        <vt:i4>0</vt:i4>
      </vt:variant>
      <vt:variant>
        <vt:i4>5</vt:i4>
      </vt:variant>
      <vt:variant>
        <vt:lpwstr/>
      </vt:variant>
      <vt:variant>
        <vt:lpwstr>_Toc212801869</vt:lpwstr>
      </vt:variant>
      <vt:variant>
        <vt:i4>1638456</vt:i4>
      </vt:variant>
      <vt:variant>
        <vt:i4>26</vt:i4>
      </vt:variant>
      <vt:variant>
        <vt:i4>0</vt:i4>
      </vt:variant>
      <vt:variant>
        <vt:i4>5</vt:i4>
      </vt:variant>
      <vt:variant>
        <vt:lpwstr/>
      </vt:variant>
      <vt:variant>
        <vt:lpwstr>_Toc212801868</vt:lpwstr>
      </vt:variant>
      <vt:variant>
        <vt:i4>1638456</vt:i4>
      </vt:variant>
      <vt:variant>
        <vt:i4>20</vt:i4>
      </vt:variant>
      <vt:variant>
        <vt:i4>0</vt:i4>
      </vt:variant>
      <vt:variant>
        <vt:i4>5</vt:i4>
      </vt:variant>
      <vt:variant>
        <vt:lpwstr/>
      </vt:variant>
      <vt:variant>
        <vt:lpwstr>_Toc212801867</vt:lpwstr>
      </vt:variant>
      <vt:variant>
        <vt:i4>1638456</vt:i4>
      </vt:variant>
      <vt:variant>
        <vt:i4>14</vt:i4>
      </vt:variant>
      <vt:variant>
        <vt:i4>0</vt:i4>
      </vt:variant>
      <vt:variant>
        <vt:i4>5</vt:i4>
      </vt:variant>
      <vt:variant>
        <vt:lpwstr/>
      </vt:variant>
      <vt:variant>
        <vt:lpwstr>_Toc212801866</vt:lpwstr>
      </vt:variant>
      <vt:variant>
        <vt:i4>1638456</vt:i4>
      </vt:variant>
      <vt:variant>
        <vt:i4>8</vt:i4>
      </vt:variant>
      <vt:variant>
        <vt:i4>0</vt:i4>
      </vt:variant>
      <vt:variant>
        <vt:i4>5</vt:i4>
      </vt:variant>
      <vt:variant>
        <vt:lpwstr/>
      </vt:variant>
      <vt:variant>
        <vt:lpwstr>_Toc212801865</vt:lpwstr>
      </vt:variant>
      <vt:variant>
        <vt:i4>1638456</vt:i4>
      </vt:variant>
      <vt:variant>
        <vt:i4>2</vt:i4>
      </vt:variant>
      <vt:variant>
        <vt:i4>0</vt:i4>
      </vt:variant>
      <vt:variant>
        <vt:i4>5</vt:i4>
      </vt:variant>
      <vt:variant>
        <vt:lpwstr/>
      </vt:variant>
      <vt:variant>
        <vt:lpwstr>_Toc212801864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salvatore g</cp:lastModifiedBy>
  <cp:revision>8</cp:revision>
  <cp:lastPrinted>2026-05-20T10:53:00Z</cp:lastPrinted>
  <dcterms:created xsi:type="dcterms:W3CDTF">2026-04-14T07:14:00Z</dcterms:created>
  <dcterms:modified xsi:type="dcterms:W3CDTF">2026-05-20T10:58:00Z</dcterms:modified>
</cp:coreProperties>
</file>